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87E2" w14:textId="77777777" w:rsidR="00EC58CC" w:rsidRPr="00003C2B" w:rsidRDefault="00EC58CC" w:rsidP="00EC58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003C2B">
        <w:rPr>
          <w:rFonts w:eastAsia="Times New Roman" w:cs="Calibri"/>
          <w:b/>
          <w:bCs/>
          <w:color w:val="000000" w:themeColor="text1"/>
        </w:rPr>
        <w:t>PRELIMINARY MATTERS</w:t>
      </w:r>
    </w:p>
    <w:p w14:paraId="2D7CADF6" w14:textId="77777777" w:rsidR="00EC58CC" w:rsidRPr="00931B47" w:rsidRDefault="00EC58CC" w:rsidP="00EC58CC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-BoldMT"/>
          <w:bCs/>
          <w:i/>
          <w:color w:val="000000" w:themeColor="text1"/>
        </w:rPr>
      </w:pPr>
      <w:r w:rsidRPr="00931B47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7" w:history="1">
        <w:r w:rsidRPr="00931B47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14:paraId="232A8D70" w14:textId="539E46C8" w:rsidR="00EC58CC" w:rsidRPr="00B903E9" w:rsidRDefault="00EC58CC" w:rsidP="00EC58CC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Call to order: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ab/>
      </w:r>
      <w:r w:rsidR="00916A4F">
        <w:rPr>
          <w:rFonts w:eastAsia="Times New Roman" w:cs="Arial-BoldMT"/>
          <w:bCs/>
          <w:color w:val="000000" w:themeColor="text1"/>
        </w:rPr>
        <w:t>6:</w:t>
      </w:r>
      <w:r w:rsidR="00837FB8">
        <w:rPr>
          <w:rFonts w:eastAsia="Times New Roman" w:cs="Arial-BoldMT"/>
          <w:bCs/>
          <w:color w:val="000000" w:themeColor="text1"/>
        </w:rPr>
        <w:t>33</w:t>
      </w:r>
      <w:r w:rsidRPr="00B903E9">
        <w:rPr>
          <w:rFonts w:eastAsia="Times New Roman" w:cs="Arial-BoldMT"/>
          <w:bCs/>
          <w:color w:val="000000" w:themeColor="text1"/>
        </w:rPr>
        <w:t xml:space="preserve"> pm.</w:t>
      </w:r>
    </w:p>
    <w:p w14:paraId="3280B7B6" w14:textId="21308456" w:rsidR="00EC58CC" w:rsidRPr="00931B47" w:rsidRDefault="00EC58CC" w:rsidP="00EC58CC">
      <w:pPr>
        <w:tabs>
          <w:tab w:val="left" w:pos="720"/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 w:hanging="2160"/>
        <w:rPr>
          <w:rFonts w:eastAsia="Times New Roman" w:cs="ArialMT"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-BoldMT"/>
          <w:bCs/>
          <w:color w:val="000000" w:themeColor="text1"/>
        </w:rPr>
        <w:t>Present:</w:t>
      </w:r>
      <w:r w:rsidRPr="00931B47">
        <w:rPr>
          <w:rFonts w:eastAsia="Times New Roman" w:cs="Arial-BoldMT"/>
          <w:bCs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Trustees Davenport</w:t>
      </w:r>
      <w:r>
        <w:rPr>
          <w:rFonts w:eastAsia="Times New Roman" w:cs="ArialMT"/>
          <w:color w:val="000000" w:themeColor="text1"/>
        </w:rPr>
        <w:t xml:space="preserve">, Greene, </w:t>
      </w:r>
      <w:r w:rsidR="00310E72" w:rsidRPr="00931B47">
        <w:rPr>
          <w:rFonts w:eastAsia="Times New Roman" w:cs="ArialMT"/>
          <w:color w:val="000000" w:themeColor="text1"/>
        </w:rPr>
        <w:t>Hahn</w:t>
      </w:r>
      <w:r w:rsidR="00310E72">
        <w:rPr>
          <w:rFonts w:eastAsia="Times New Roman" w:cs="ArialMT"/>
          <w:color w:val="000000" w:themeColor="text1"/>
        </w:rPr>
        <w:t xml:space="preserve">, </w:t>
      </w:r>
      <w:r>
        <w:rPr>
          <w:rFonts w:eastAsia="Times New Roman" w:cs="ArialMT"/>
          <w:color w:val="000000" w:themeColor="text1"/>
        </w:rPr>
        <w:t>Roth and Selawsky.</w:t>
      </w:r>
    </w:p>
    <w:p w14:paraId="0F149989" w14:textId="1E8DEC23" w:rsidR="00EC58CC" w:rsidRPr="00931B47" w:rsidRDefault="00EC58CC" w:rsidP="00EC58CC">
      <w:pPr>
        <w:tabs>
          <w:tab w:val="left" w:pos="720"/>
          <w:tab w:val="left" w:pos="2520"/>
          <w:tab w:val="left" w:pos="346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  <w:t>Absent:</w:t>
      </w:r>
      <w:r>
        <w:rPr>
          <w:rFonts w:eastAsia="Times New Roman" w:cs="ArialMT"/>
          <w:color w:val="000000" w:themeColor="text1"/>
        </w:rPr>
        <w:tab/>
      </w:r>
    </w:p>
    <w:p w14:paraId="2452DD23" w14:textId="6CFD38B2" w:rsidR="00EC58CC" w:rsidRDefault="00EC58CC" w:rsidP="00EC58CC">
      <w:pPr>
        <w:tabs>
          <w:tab w:val="left" w:pos="720"/>
          <w:tab w:val="left" w:pos="2520"/>
        </w:tabs>
        <w:autoSpaceDE w:val="0"/>
        <w:autoSpaceDN w:val="0"/>
        <w:adjustRightInd w:val="0"/>
        <w:spacing w:before="120" w:after="120" w:line="240" w:lineRule="auto"/>
        <w:ind w:left="2520" w:hanging="2160"/>
        <w:jc w:val="both"/>
        <w:rPr>
          <w:rFonts w:eastAsia="Times New Roman" w:cs="ArialMT"/>
          <w:color w:val="000000" w:themeColor="text1"/>
        </w:rPr>
      </w:pPr>
      <w:r>
        <w:rPr>
          <w:rFonts w:eastAsia="Times New Roman" w:cs="ArialMT"/>
          <w:color w:val="000000" w:themeColor="text1"/>
        </w:rPr>
        <w:tab/>
      </w:r>
      <w:r w:rsidRPr="00931B47">
        <w:rPr>
          <w:rFonts w:eastAsia="Times New Roman" w:cs="ArialMT"/>
          <w:color w:val="000000" w:themeColor="text1"/>
        </w:rPr>
        <w:t>Also Present:</w:t>
      </w:r>
      <w:r w:rsidRPr="00931B47">
        <w:rPr>
          <w:rFonts w:eastAsia="Times New Roman" w:cs="ArialMT"/>
          <w:color w:val="000000" w:themeColor="text1"/>
        </w:rPr>
        <w:tab/>
      </w:r>
      <w:r>
        <w:rPr>
          <w:rFonts w:eastAsia="Times New Roman" w:cs="ArialMT"/>
          <w:color w:val="000000" w:themeColor="text1"/>
        </w:rPr>
        <w:t>Tess Mayer, Director of Library Services</w:t>
      </w:r>
      <w:r w:rsidRPr="00931B47">
        <w:rPr>
          <w:rFonts w:eastAsia="Times New Roman" w:cs="ArialMT"/>
          <w:color w:val="000000" w:themeColor="text1"/>
        </w:rPr>
        <w:t xml:space="preserve">; </w:t>
      </w:r>
      <w:r w:rsidR="00230FF2">
        <w:rPr>
          <w:rFonts w:eastAsia="Times New Roman" w:cs="ArialMT"/>
          <w:color w:val="000000" w:themeColor="text1"/>
        </w:rPr>
        <w:t xml:space="preserve">Alicia Abramson, Information Systems Manager; Jay Dickinson, Circulation Services Manager; </w:t>
      </w:r>
      <w:r w:rsidR="00230FF2" w:rsidRPr="00931B47">
        <w:rPr>
          <w:rFonts w:eastAsia="Times New Roman" w:cs="ArialMT"/>
          <w:color w:val="000000" w:themeColor="text1"/>
        </w:rPr>
        <w:t>Eve Fra</w:t>
      </w:r>
      <w:r w:rsidR="00230FF2">
        <w:rPr>
          <w:rFonts w:eastAsia="Times New Roman" w:cs="ArialMT"/>
          <w:color w:val="000000" w:themeColor="text1"/>
        </w:rPr>
        <w:t xml:space="preserve">nklin, Administrative Secretary; </w:t>
      </w:r>
      <w:r>
        <w:rPr>
          <w:rFonts w:eastAsia="Times New Roman" w:cs="ArialMT"/>
          <w:color w:val="000000" w:themeColor="text1"/>
        </w:rPr>
        <w:t xml:space="preserve">Nneka Gallaread, </w:t>
      </w:r>
      <w:r w:rsidRPr="00931B47">
        <w:rPr>
          <w:rFonts w:eastAsia="Times New Roman" w:cs="ArialMT"/>
          <w:color w:val="000000" w:themeColor="text1"/>
        </w:rPr>
        <w:t>Administrative</w:t>
      </w:r>
      <w:r>
        <w:rPr>
          <w:rFonts w:eastAsia="Times New Roman" w:cs="ArialMT"/>
          <w:color w:val="000000" w:themeColor="text1"/>
        </w:rPr>
        <w:t xml:space="preserve"> and Fiscal Services Manager; </w:t>
      </w:r>
      <w:r w:rsidR="00230FF2">
        <w:rPr>
          <w:rFonts w:eastAsia="Times New Roman" w:cs="ArialMT"/>
          <w:color w:val="000000" w:themeColor="text1"/>
        </w:rPr>
        <w:t xml:space="preserve">Vlad Kaplun, </w:t>
      </w:r>
      <w:r w:rsidR="00230FF2" w:rsidRPr="00230FF2">
        <w:rPr>
          <w:rFonts w:eastAsia="Times New Roman" w:cs="ArialMT"/>
          <w:color w:val="000000" w:themeColor="text1"/>
        </w:rPr>
        <w:t>Information Systems Specialist</w:t>
      </w:r>
      <w:r w:rsidR="00230FF2">
        <w:rPr>
          <w:rFonts w:eastAsia="Times New Roman" w:cs="ArialMT"/>
          <w:color w:val="000000" w:themeColor="text1"/>
        </w:rPr>
        <w:t xml:space="preserve">; </w:t>
      </w:r>
      <w:r>
        <w:rPr>
          <w:rFonts w:eastAsia="Times New Roman" w:cs="ArialMT"/>
          <w:color w:val="000000" w:themeColor="text1"/>
        </w:rPr>
        <w:t xml:space="preserve">Amanda Myers, Acting Library Services Manager; </w:t>
      </w:r>
      <w:r w:rsidR="00230FF2">
        <w:rPr>
          <w:rFonts w:eastAsia="Times New Roman" w:cs="ArialMT"/>
          <w:color w:val="000000" w:themeColor="text1"/>
        </w:rPr>
        <w:t>Kelsey Ockert, Librarian I</w:t>
      </w:r>
      <w:r w:rsidR="00C42507">
        <w:rPr>
          <w:rFonts w:eastAsia="Times New Roman" w:cs="ArialMT"/>
          <w:color w:val="000000" w:themeColor="text1"/>
        </w:rPr>
        <w:t>;</w:t>
      </w:r>
      <w:r w:rsidR="00230FF2">
        <w:rPr>
          <w:rFonts w:eastAsia="Times New Roman" w:cs="ArialMT"/>
          <w:color w:val="000000" w:themeColor="text1"/>
        </w:rPr>
        <w:t xml:space="preserve"> </w:t>
      </w:r>
      <w:bookmarkStart w:id="0" w:name="_GoBack"/>
      <w:bookmarkEnd w:id="0"/>
      <w:r>
        <w:rPr>
          <w:rFonts w:eastAsia="Times New Roman" w:cs="ArialMT"/>
          <w:color w:val="000000" w:themeColor="text1"/>
        </w:rPr>
        <w:t>Aimee Reeder, Assistant Management Analyst</w:t>
      </w:r>
      <w:r w:rsidR="00230FF2">
        <w:rPr>
          <w:rFonts w:eastAsia="Times New Roman" w:cs="ArialMT"/>
          <w:color w:val="000000" w:themeColor="text1"/>
        </w:rPr>
        <w:t>.</w:t>
      </w:r>
    </w:p>
    <w:p w14:paraId="19FA3C51" w14:textId="4A8310C5" w:rsidR="00EC58CC" w:rsidRPr="00EB5BA5" w:rsidRDefault="00EC58CC" w:rsidP="00EC58CC">
      <w:pPr>
        <w:numPr>
          <w:ilvl w:val="0"/>
          <w:numId w:val="3"/>
        </w:numPr>
        <w:tabs>
          <w:tab w:val="left" w:pos="720"/>
          <w:tab w:val="left" w:pos="2520"/>
        </w:tabs>
        <w:spacing w:before="120" w:after="120" w:line="240" w:lineRule="auto"/>
        <w:ind w:left="2520" w:hanging="2160"/>
        <w:jc w:val="both"/>
        <w:rPr>
          <w:rFonts w:eastAsia="Times New Roman" w:cs="Arial-BoldMT"/>
          <w:b/>
          <w:bCs/>
          <w:color w:val="000000" w:themeColor="text1"/>
        </w:rPr>
      </w:pPr>
      <w:r w:rsidRPr="00B903E9">
        <w:rPr>
          <w:rFonts w:eastAsia="Times New Roman" w:cs="Arial-BoldMT"/>
          <w:b/>
          <w:bCs/>
          <w:color w:val="000000" w:themeColor="text1"/>
        </w:rPr>
        <w:t>Public Comments:</w:t>
      </w:r>
      <w:r w:rsidRPr="00B903E9">
        <w:rPr>
          <w:rFonts w:eastAsia="Times New Roman" w:cs="Arial-BoldMT"/>
          <w:b/>
          <w:bCs/>
          <w:color w:val="000000" w:themeColor="text1"/>
        </w:rPr>
        <w:tab/>
      </w:r>
      <w:r>
        <w:rPr>
          <w:rFonts w:eastAsia="Times New Roman" w:cs="Arial-BoldMT"/>
          <w:bCs/>
          <w:color w:val="000000" w:themeColor="text1"/>
          <w:u w:val="single"/>
        </w:rPr>
        <w:t xml:space="preserve"> </w:t>
      </w:r>
      <w:r w:rsidR="00837FB8">
        <w:rPr>
          <w:rFonts w:eastAsia="Times New Roman" w:cs="Arial-BoldMT"/>
          <w:bCs/>
          <w:color w:val="000000" w:themeColor="text1"/>
          <w:u w:val="single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speakers.</w:t>
      </w:r>
    </w:p>
    <w:p w14:paraId="2FE8B689" w14:textId="77777777" w:rsidR="00EC58CC" w:rsidRPr="00931B47" w:rsidRDefault="00EC58CC" w:rsidP="00EC58CC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>Comments from Library Unions:</w:t>
      </w:r>
    </w:p>
    <w:p w14:paraId="0DAF67B6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SEIU, LOCAL 1021 (Maintenance and Clerical Units) – </w:t>
      </w:r>
      <w:r>
        <w:rPr>
          <w:rFonts w:eastAsia="Times New Roman" w:cs="Arial-BoldMT"/>
          <w:bCs/>
          <w:color w:val="000000" w:themeColor="text1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</w:t>
      </w:r>
    </w:p>
    <w:p w14:paraId="1D2A5E9A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>SEIU, LOCAL 1021 (Commun</w:t>
      </w:r>
      <w:r>
        <w:rPr>
          <w:rFonts w:eastAsia="Times New Roman" w:cs="Arial-BoldMT"/>
          <w:bCs/>
          <w:color w:val="000000" w:themeColor="text1"/>
        </w:rPr>
        <w:t>ity Services and PTRLA Units) –</w:t>
      </w:r>
      <w:r w:rsidRPr="00B903E9"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Arial-BoldMT"/>
          <w:bCs/>
          <w:color w:val="000000" w:themeColor="text1"/>
        </w:rPr>
        <w:t>0</w:t>
      </w:r>
      <w:r w:rsidRPr="00B903E9">
        <w:rPr>
          <w:rFonts w:eastAsia="Times New Roman" w:cs="Arial-BoldMT"/>
          <w:bCs/>
          <w:color w:val="000000" w:themeColor="text1"/>
        </w:rPr>
        <w:t xml:space="preserve"> speakers</w:t>
      </w:r>
    </w:p>
    <w:p w14:paraId="7D7BF73C" w14:textId="77777777" w:rsidR="00EC58CC" w:rsidRPr="00B903E9" w:rsidRDefault="00EC58CC" w:rsidP="00EC58CC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eastAsia="Times New Roman" w:cs="Calibri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Public Employees </w:t>
      </w:r>
      <w:r w:rsidRPr="00B903E9">
        <w:rPr>
          <w:rFonts w:eastAsia="Times New Roman" w:cs="Calibri"/>
          <w:bCs/>
          <w:color w:val="000000" w:themeColor="text1"/>
        </w:rPr>
        <w:t xml:space="preserve">Union, LOCAL 1 – </w:t>
      </w:r>
      <w:r>
        <w:rPr>
          <w:rFonts w:eastAsia="Times New Roman" w:cs="Calibri"/>
          <w:bCs/>
          <w:color w:val="000000" w:themeColor="text1"/>
        </w:rPr>
        <w:t>0</w:t>
      </w:r>
      <w:r w:rsidRPr="00B903E9">
        <w:rPr>
          <w:rFonts w:eastAsia="Times New Roman" w:cs="Calibri"/>
          <w:bCs/>
          <w:color w:val="000000" w:themeColor="text1"/>
        </w:rPr>
        <w:t xml:space="preserve"> speakers</w:t>
      </w:r>
    </w:p>
    <w:p w14:paraId="17C8A8F8" w14:textId="650BC320" w:rsidR="00EC58CC" w:rsidRPr="00931B47" w:rsidRDefault="00EC58CC" w:rsidP="00EC58CC">
      <w:pPr>
        <w:numPr>
          <w:ilvl w:val="0"/>
          <w:numId w:val="3"/>
        </w:numPr>
        <w:tabs>
          <w:tab w:val="left" w:pos="720"/>
        </w:tabs>
        <w:spacing w:before="120" w:after="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Commen</w:t>
      </w:r>
      <w:r>
        <w:rPr>
          <w:rFonts w:eastAsia="Times New Roman" w:cs="Calibri"/>
          <w:b/>
          <w:bCs/>
          <w:color w:val="000000" w:themeColor="text1"/>
        </w:rPr>
        <w:t>ts from Board of Library Trustee</w:t>
      </w:r>
      <w:r w:rsidRPr="00931B47">
        <w:rPr>
          <w:rFonts w:eastAsia="Times New Roman" w:cs="Calibri"/>
          <w:b/>
          <w:bCs/>
          <w:color w:val="000000" w:themeColor="text1"/>
        </w:rPr>
        <w:t>s</w:t>
      </w:r>
      <w:r w:rsidR="006A0EC5">
        <w:rPr>
          <w:rFonts w:eastAsia="Times New Roman" w:cs="Calibri"/>
          <w:color w:val="000000" w:themeColor="text1"/>
        </w:rPr>
        <w:t xml:space="preserve"> – None.</w:t>
      </w:r>
    </w:p>
    <w:p w14:paraId="09302366" w14:textId="77777777" w:rsidR="00EC58CC" w:rsidRPr="00C70619" w:rsidRDefault="00EC58CC" w:rsidP="00EC58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C70619">
        <w:rPr>
          <w:rFonts w:eastAsia="Times New Roman" w:cs="Calibri"/>
          <w:b/>
          <w:bCs/>
          <w:color w:val="000000" w:themeColor="text1"/>
        </w:rPr>
        <w:t>CONSENT CALENDAR</w:t>
      </w:r>
    </w:p>
    <w:p w14:paraId="47342761" w14:textId="4C666D60" w:rsidR="007E549B" w:rsidRDefault="007E549B" w:rsidP="00837FB8">
      <w:pPr>
        <w:spacing w:after="0" w:line="240" w:lineRule="auto"/>
        <w:ind w:left="360"/>
        <w:jc w:val="both"/>
        <w:rPr>
          <w:rFonts w:eastAsia="Times New Roman" w:cs="Calibri"/>
          <w:b/>
          <w:bCs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Action Calendar Item D, </w:t>
      </w:r>
      <w:r w:rsidRPr="007E549B">
        <w:rPr>
          <w:rFonts w:eastAsia="Times New Roman" w:cs="Calibri"/>
          <w:color w:val="000000" w:themeColor="text1"/>
        </w:rPr>
        <w:t>Approve Initiation of an RFP Process to hire Consultant to Support Strategic Planning</w:t>
      </w:r>
      <w:r>
        <w:rPr>
          <w:rFonts w:eastAsia="Times New Roman" w:cs="Calibri"/>
          <w:color w:val="000000" w:themeColor="text1"/>
        </w:rPr>
        <w:t xml:space="preserve"> </w:t>
      </w:r>
      <w:r w:rsidRPr="00837FB8">
        <w:rPr>
          <w:rFonts w:eastAsia="Times New Roman" w:cs="Calibri"/>
          <w:color w:val="000000" w:themeColor="text1"/>
        </w:rPr>
        <w:t xml:space="preserve">was moved to </w:t>
      </w:r>
      <w:r>
        <w:rPr>
          <w:rFonts w:eastAsia="Times New Roman" w:cs="Calibri"/>
          <w:color w:val="000000" w:themeColor="text1"/>
        </w:rPr>
        <w:t>the C</w:t>
      </w:r>
      <w:r w:rsidRPr="00837FB8">
        <w:rPr>
          <w:rFonts w:eastAsia="Times New Roman" w:cs="Calibri"/>
          <w:color w:val="000000" w:themeColor="text1"/>
        </w:rPr>
        <w:t xml:space="preserve">onsent </w:t>
      </w:r>
      <w:r>
        <w:rPr>
          <w:rFonts w:eastAsia="Times New Roman" w:cs="Calibri"/>
          <w:color w:val="000000" w:themeColor="text1"/>
        </w:rPr>
        <w:t>C</w:t>
      </w:r>
      <w:r w:rsidRPr="00837FB8">
        <w:rPr>
          <w:rFonts w:eastAsia="Times New Roman" w:cs="Calibri"/>
          <w:color w:val="000000" w:themeColor="text1"/>
        </w:rPr>
        <w:t>alendar</w:t>
      </w:r>
      <w:r>
        <w:rPr>
          <w:rFonts w:eastAsia="Times New Roman" w:cs="Calibri"/>
          <w:b/>
          <w:bCs/>
          <w:color w:val="000000" w:themeColor="text1"/>
        </w:rPr>
        <w:t>.</w:t>
      </w:r>
    </w:p>
    <w:p w14:paraId="092727C6" w14:textId="77777777" w:rsidR="007E549B" w:rsidRDefault="007E549B" w:rsidP="00837FB8">
      <w:pPr>
        <w:spacing w:after="0" w:line="240" w:lineRule="auto"/>
        <w:ind w:left="360"/>
        <w:jc w:val="both"/>
        <w:rPr>
          <w:rFonts w:eastAsia="Times New Roman" w:cs="Calibri"/>
          <w:b/>
          <w:bCs/>
          <w:color w:val="000000" w:themeColor="text1"/>
        </w:rPr>
      </w:pPr>
    </w:p>
    <w:p w14:paraId="1A4065E7" w14:textId="0A6418F5" w:rsidR="00837FB8" w:rsidRDefault="00EC58CC" w:rsidP="00837FB8">
      <w:pPr>
        <w:spacing w:after="0" w:line="240" w:lineRule="auto"/>
        <w:ind w:left="360"/>
        <w:jc w:val="both"/>
        <w:rPr>
          <w:rFonts w:eastAsia="Times New Roman" w:cs="Calibri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Action</w:t>
      </w:r>
      <w:r w:rsidRPr="00931B47">
        <w:rPr>
          <w:rFonts w:eastAsia="Times New Roman" w:cs="Calibri"/>
          <w:bCs/>
          <w:color w:val="000000" w:themeColor="text1"/>
        </w:rPr>
        <w:t xml:space="preserve">: M/S/C Trustee </w:t>
      </w:r>
      <w:r w:rsidR="00837FB8">
        <w:rPr>
          <w:rFonts w:eastAsia="Times New Roman" w:cs="Calibri"/>
          <w:bCs/>
          <w:color w:val="000000" w:themeColor="text1"/>
        </w:rPr>
        <w:t>Hahn</w:t>
      </w:r>
      <w:r>
        <w:rPr>
          <w:rFonts w:eastAsia="Times New Roman" w:cs="Calibri"/>
          <w:bCs/>
          <w:color w:val="000000" w:themeColor="text1"/>
        </w:rPr>
        <w:t xml:space="preserve"> /</w:t>
      </w:r>
      <w:r w:rsidRPr="00931B47">
        <w:rPr>
          <w:rFonts w:eastAsia="Times New Roman" w:cs="Calibri"/>
          <w:bCs/>
          <w:color w:val="000000" w:themeColor="text1"/>
        </w:rPr>
        <w:t xml:space="preserve">Trustee </w:t>
      </w:r>
      <w:r w:rsidR="00837FB8">
        <w:rPr>
          <w:rFonts w:eastAsia="Times New Roman" w:cs="Calibri"/>
          <w:bCs/>
          <w:color w:val="000000" w:themeColor="text1"/>
        </w:rPr>
        <w:t>Davenport</w:t>
      </w:r>
      <w:r w:rsidRPr="00931B47">
        <w:rPr>
          <w:rFonts w:eastAsia="Times New Roman" w:cs="Calibri"/>
          <w:bCs/>
          <w:color w:val="000000" w:themeColor="text1"/>
        </w:rPr>
        <w:t xml:space="preserve"> </w:t>
      </w:r>
      <w:r w:rsidRPr="00931B47">
        <w:rPr>
          <w:rFonts w:eastAsia="Times New Roman" w:cs="Calibri"/>
        </w:rPr>
        <w:t>to adopt resolution #R2</w:t>
      </w:r>
      <w:r>
        <w:rPr>
          <w:rFonts w:eastAsia="Times New Roman" w:cs="Calibri"/>
        </w:rPr>
        <w:t>1</w:t>
      </w:r>
      <w:r w:rsidRPr="00931B47">
        <w:rPr>
          <w:rFonts w:eastAsia="Times New Roman" w:cs="Calibri"/>
        </w:rPr>
        <w:t>-</w:t>
      </w:r>
      <w:r>
        <w:rPr>
          <w:rFonts w:eastAsia="Times New Roman" w:cs="Calibri"/>
        </w:rPr>
        <w:t>1</w:t>
      </w:r>
      <w:r w:rsidR="00310E72">
        <w:rPr>
          <w:rFonts w:eastAsia="Times New Roman" w:cs="Calibri"/>
        </w:rPr>
        <w:t>20</w:t>
      </w:r>
      <w:r w:rsidRPr="00931B47">
        <w:rPr>
          <w:rFonts w:eastAsia="Times New Roman" w:cs="Calibri"/>
        </w:rPr>
        <w:t xml:space="preserve"> to </w:t>
      </w:r>
      <w:r>
        <w:rPr>
          <w:rFonts w:eastAsia="Times New Roman" w:cs="Calibri"/>
          <w:bCs/>
          <w:color w:val="000000" w:themeColor="text1"/>
        </w:rPr>
        <w:t>approve the consent calendar</w:t>
      </w:r>
      <w:r w:rsidR="00837FB8">
        <w:rPr>
          <w:rFonts w:eastAsia="Times New Roman" w:cs="Calibri"/>
          <w:bCs/>
          <w:color w:val="000000" w:themeColor="text1"/>
        </w:rPr>
        <w:t xml:space="preserve"> with the addition of </w:t>
      </w:r>
      <w:r w:rsidR="00837FB8">
        <w:rPr>
          <w:rFonts w:eastAsia="Times New Roman" w:cs="Calibri"/>
          <w:color w:val="000000" w:themeColor="text1"/>
        </w:rPr>
        <w:t>Action Calendar Item D</w:t>
      </w:r>
      <w:r w:rsidR="007E549B">
        <w:rPr>
          <w:rFonts w:eastAsia="Times New Roman" w:cs="Calibri"/>
          <w:color w:val="000000" w:themeColor="text1"/>
        </w:rPr>
        <w:t xml:space="preserve">, </w:t>
      </w:r>
      <w:r w:rsidR="007E549B" w:rsidRPr="007E549B">
        <w:rPr>
          <w:rFonts w:eastAsia="Times New Roman" w:cs="Calibri"/>
          <w:color w:val="000000" w:themeColor="text1"/>
        </w:rPr>
        <w:t>Approve Initiation of an RFP Process to hire Consultant to Support Strategic Planning</w:t>
      </w:r>
      <w:r w:rsidR="007E549B">
        <w:rPr>
          <w:rFonts w:eastAsia="Times New Roman" w:cs="Calibri"/>
          <w:color w:val="000000" w:themeColor="text1"/>
        </w:rPr>
        <w:t>.</w:t>
      </w:r>
    </w:p>
    <w:p w14:paraId="7A788D03" w14:textId="04AF5437" w:rsidR="00EC58CC" w:rsidRDefault="00EC58CC" w:rsidP="00EC58CC">
      <w:pPr>
        <w:spacing w:after="0" w:line="240" w:lineRule="auto"/>
        <w:ind w:left="360"/>
        <w:jc w:val="both"/>
        <w:rPr>
          <w:rFonts w:eastAsia="Times New Roman" w:cs="Calibri"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Vote</w:t>
      </w:r>
      <w:r w:rsidRPr="00931B47">
        <w:rPr>
          <w:rFonts w:eastAsia="Times New Roman" w:cs="Calibri"/>
          <w:bCs/>
          <w:color w:val="000000" w:themeColor="text1"/>
        </w:rPr>
        <w:t xml:space="preserve">: Ayes: Trustees </w:t>
      </w:r>
      <w:r w:rsidR="008B5BF0">
        <w:rPr>
          <w:rFonts w:eastAsia="Times New Roman" w:cs="Calibri"/>
          <w:bCs/>
          <w:color w:val="000000" w:themeColor="text1"/>
        </w:rPr>
        <w:t xml:space="preserve">Davenport, </w:t>
      </w:r>
      <w:r>
        <w:rPr>
          <w:rFonts w:eastAsia="Times New Roman" w:cs="Arial-BoldMT"/>
          <w:bCs/>
          <w:color w:val="000000" w:themeColor="text1"/>
        </w:rPr>
        <w:t xml:space="preserve">Greene, Hahn, </w:t>
      </w:r>
      <w:r w:rsidRPr="00931B47">
        <w:rPr>
          <w:rFonts w:eastAsia="Times New Roman" w:cs="Calibri"/>
          <w:bCs/>
          <w:color w:val="000000" w:themeColor="text1"/>
        </w:rPr>
        <w:t xml:space="preserve">Roth </w:t>
      </w:r>
      <w:r w:rsidRPr="00931B47">
        <w:rPr>
          <w:rFonts w:eastAsia="Times New Roman" w:cs="Arial-BoldMT"/>
          <w:bCs/>
          <w:color w:val="000000" w:themeColor="text1"/>
        </w:rPr>
        <w:t xml:space="preserve">and Selawsky. Noes: None. Absent: </w:t>
      </w:r>
      <w:r w:rsidR="008B5BF0">
        <w:rPr>
          <w:rFonts w:eastAsia="Times New Roman" w:cs="Calibri"/>
          <w:bCs/>
          <w:color w:val="000000" w:themeColor="text1"/>
        </w:rPr>
        <w:t>None</w:t>
      </w:r>
      <w:r>
        <w:rPr>
          <w:rFonts w:eastAsia="Times New Roman" w:cs="Arial-BoldMT"/>
          <w:bCs/>
          <w:color w:val="000000" w:themeColor="text1"/>
        </w:rPr>
        <w:t xml:space="preserve">. </w:t>
      </w:r>
      <w:r w:rsidRPr="00931B47">
        <w:rPr>
          <w:rFonts w:eastAsia="Times New Roman" w:cs="Arial-BoldMT"/>
          <w:bCs/>
          <w:color w:val="000000" w:themeColor="text1"/>
        </w:rPr>
        <w:t xml:space="preserve">Abstentions: </w:t>
      </w:r>
      <w:r>
        <w:rPr>
          <w:rFonts w:eastAsia="Times New Roman" w:cs="Arial-BoldMT"/>
          <w:bCs/>
          <w:color w:val="000000" w:themeColor="text1"/>
        </w:rPr>
        <w:t>None</w:t>
      </w:r>
      <w:r>
        <w:rPr>
          <w:rFonts w:eastAsia="Times New Roman" w:cs="Calibri"/>
          <w:bCs/>
          <w:color w:val="000000" w:themeColor="text1"/>
        </w:rPr>
        <w:t>.</w:t>
      </w:r>
    </w:p>
    <w:p w14:paraId="7DC6B19C" w14:textId="4C222F1D" w:rsidR="00EC58CC" w:rsidRPr="00931B47" w:rsidRDefault="00EC58CC" w:rsidP="00EC58CC">
      <w:pPr>
        <w:keepNext/>
        <w:keepLines/>
        <w:numPr>
          <w:ilvl w:val="0"/>
          <w:numId w:val="5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Arial-BoldMT"/>
          <w:b/>
          <w:bCs/>
          <w:color w:val="000000" w:themeColor="text1"/>
        </w:rPr>
        <w:t xml:space="preserve">Approve Minutes of the </w:t>
      </w:r>
      <w:r w:rsidR="00310E72">
        <w:rPr>
          <w:rFonts w:eastAsia="Times New Roman" w:cs="Arial-BoldMT"/>
          <w:b/>
          <w:bCs/>
          <w:color w:val="000000" w:themeColor="text1"/>
        </w:rPr>
        <w:t>October 6</w:t>
      </w:r>
      <w:r>
        <w:rPr>
          <w:rFonts w:eastAsia="Times New Roman" w:cs="Arial-BoldMT"/>
          <w:b/>
          <w:bCs/>
          <w:color w:val="000000" w:themeColor="text1"/>
        </w:rPr>
        <w:t>, 2021 Regular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Meeting</w:t>
      </w:r>
    </w:p>
    <w:p w14:paraId="4A98A1E3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From</w:t>
      </w:r>
      <w:r w:rsidRPr="00931B47">
        <w:rPr>
          <w:rFonts w:ascii="Calibri" w:eastAsia="Times New Roman" w:hAnsi="Calibri" w:cs="Arial"/>
        </w:rPr>
        <w:t>: Director of Library Services</w:t>
      </w:r>
    </w:p>
    <w:p w14:paraId="5C8750D0" w14:textId="64C4BF81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ascii="Calibri" w:eastAsia="Times New Roman" w:hAnsi="Calibri" w:cs="Arial"/>
          <w:b/>
        </w:rPr>
        <w:t>Recommendation</w:t>
      </w:r>
      <w:r w:rsidRPr="00931B47">
        <w:rPr>
          <w:rFonts w:ascii="Calibri" w:eastAsia="Times New Roman" w:hAnsi="Calibri" w:cs="Arial"/>
        </w:rPr>
        <w:t xml:space="preserve">: Adopt a resolution to </w:t>
      </w:r>
      <w:r w:rsidRPr="00931B47">
        <w:rPr>
          <w:rFonts w:eastAsia="Times New Roman" w:cs="Times New Roman"/>
        </w:rPr>
        <w:t xml:space="preserve">approve the minutes of the </w:t>
      </w:r>
      <w:r w:rsidR="00310E72">
        <w:rPr>
          <w:rFonts w:eastAsia="Times New Roman" w:cs="Times New Roman"/>
        </w:rPr>
        <w:t>October 6</w:t>
      </w:r>
      <w:r>
        <w:rPr>
          <w:rFonts w:eastAsia="Times New Roman" w:cs="Times New Roman"/>
        </w:rPr>
        <w:t>, 2021 Regular</w:t>
      </w:r>
      <w:r w:rsidRPr="00931B47">
        <w:rPr>
          <w:rFonts w:eastAsia="Times New Roman" w:cs="Times New Roman"/>
        </w:rPr>
        <w:t xml:space="preserve"> Meeting of the Board of Library Trustees</w:t>
      </w:r>
      <w:r w:rsidRPr="00931B47">
        <w:rPr>
          <w:rFonts w:ascii="Calibri" w:eastAsia="Times New Roman" w:hAnsi="Calibri" w:cs="Arial"/>
        </w:rPr>
        <w:t xml:space="preserve"> as </w:t>
      </w:r>
      <w:r w:rsidR="007E549B">
        <w:rPr>
          <w:rFonts w:ascii="Calibri" w:eastAsia="Times New Roman" w:hAnsi="Calibri" w:cs="Arial"/>
        </w:rPr>
        <w:t>amended (minor corrections)</w:t>
      </w:r>
      <w:r w:rsidRPr="00931B47">
        <w:rPr>
          <w:rFonts w:ascii="Calibri" w:eastAsia="Times New Roman" w:hAnsi="Calibri" w:cs="Arial"/>
        </w:rPr>
        <w:t>.</w:t>
      </w:r>
    </w:p>
    <w:p w14:paraId="4E34231D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14:paraId="4133EA6C" w14:textId="77777777" w:rsidR="00EC58CC" w:rsidRPr="00931B47" w:rsidRDefault="00EC58CC" w:rsidP="00EC58CC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7FB517BC" w14:textId="24C3BE64" w:rsidR="00EC58CC" w:rsidRDefault="00EC58CC" w:rsidP="00EC58CC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Action</w:t>
      </w:r>
      <w:r w:rsidRPr="00931B47">
        <w:rPr>
          <w:rFonts w:ascii="Calibri" w:eastAsia="Times New Roman" w:hAnsi="Calibri" w:cs="Arial"/>
        </w:rPr>
        <w:t>: Adopted resolution #R2</w:t>
      </w:r>
      <w:r>
        <w:rPr>
          <w:rFonts w:ascii="Calibri" w:eastAsia="Times New Roman" w:hAnsi="Calibri" w:cs="Arial"/>
        </w:rPr>
        <w:t>1</w:t>
      </w:r>
      <w:r w:rsidRPr="00931B47">
        <w:rPr>
          <w:rFonts w:ascii="Calibri" w:eastAsia="Times New Roman" w:hAnsi="Calibri" w:cs="Arial"/>
        </w:rPr>
        <w:t>-</w:t>
      </w:r>
      <w:r w:rsidR="00310E72">
        <w:rPr>
          <w:rFonts w:ascii="Calibri" w:eastAsia="Times New Roman" w:hAnsi="Calibri" w:cs="Arial"/>
        </w:rPr>
        <w:t>121</w:t>
      </w:r>
      <w:r w:rsidRPr="00931B47">
        <w:rPr>
          <w:rFonts w:ascii="Calibri" w:eastAsia="Times New Roman" w:hAnsi="Calibri" w:cs="Arial"/>
        </w:rPr>
        <w:t>.</w:t>
      </w:r>
    </w:p>
    <w:p w14:paraId="35A2D50F" w14:textId="77777777" w:rsidR="00837FB8" w:rsidRPr="00310E72" w:rsidRDefault="00837FB8" w:rsidP="007E549B">
      <w:pPr>
        <w:keepNext/>
        <w:numPr>
          <w:ilvl w:val="0"/>
          <w:numId w:val="19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7F3EA9">
        <w:rPr>
          <w:rFonts w:eastAsia="Times New Roman" w:cs="Arial-BoldMT"/>
          <w:b/>
          <w:bCs/>
          <w:color w:val="000000" w:themeColor="text1"/>
        </w:rPr>
        <w:lastRenderedPageBreak/>
        <w:t xml:space="preserve">Approve </w:t>
      </w:r>
      <w:r>
        <w:rPr>
          <w:rFonts w:eastAsia="Times New Roman" w:cs="Arial-BoldMT"/>
          <w:b/>
          <w:bCs/>
          <w:color w:val="000000" w:themeColor="text1"/>
        </w:rPr>
        <w:t>I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nitiation of an RFP </w:t>
      </w:r>
      <w:r>
        <w:rPr>
          <w:rFonts w:eastAsia="Times New Roman" w:cs="Arial-BoldMT"/>
          <w:b/>
          <w:bCs/>
          <w:color w:val="000000" w:themeColor="text1"/>
        </w:rPr>
        <w:t>P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rocess to hire </w:t>
      </w:r>
      <w:r>
        <w:rPr>
          <w:rFonts w:eastAsia="Times New Roman" w:cs="Arial-BoldMT"/>
          <w:b/>
          <w:bCs/>
          <w:color w:val="000000" w:themeColor="text1"/>
        </w:rPr>
        <w:t>C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onsultant to </w:t>
      </w:r>
      <w:r>
        <w:rPr>
          <w:rFonts w:eastAsia="Times New Roman" w:cs="Arial-BoldMT"/>
          <w:b/>
          <w:bCs/>
          <w:color w:val="000000" w:themeColor="text1"/>
        </w:rPr>
        <w:t>S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upport </w:t>
      </w:r>
      <w:r>
        <w:rPr>
          <w:rFonts w:eastAsia="Times New Roman" w:cs="Arial-BoldMT"/>
          <w:b/>
          <w:bCs/>
          <w:color w:val="000000" w:themeColor="text1"/>
        </w:rPr>
        <w:t>S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trategic </w:t>
      </w:r>
      <w:r>
        <w:rPr>
          <w:rFonts w:eastAsia="Times New Roman" w:cs="Arial-BoldMT"/>
          <w:b/>
          <w:bCs/>
          <w:color w:val="000000" w:themeColor="text1"/>
        </w:rPr>
        <w:t>P</w:t>
      </w:r>
      <w:r w:rsidRPr="007F3EA9">
        <w:rPr>
          <w:rFonts w:eastAsia="Times New Roman" w:cs="Arial-BoldMT"/>
          <w:b/>
          <w:bCs/>
          <w:color w:val="000000" w:themeColor="text1"/>
        </w:rPr>
        <w:t>lanning</w:t>
      </w:r>
    </w:p>
    <w:p w14:paraId="42D46190" w14:textId="77777777" w:rsidR="00837FB8" w:rsidRPr="00310E72" w:rsidRDefault="00837FB8" w:rsidP="007E549B">
      <w:pPr>
        <w:keepNext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310E72">
        <w:rPr>
          <w:rFonts w:ascii="Calibri" w:eastAsia="Times New Roman" w:hAnsi="Calibri" w:cs="Arial"/>
          <w:b/>
        </w:rPr>
        <w:t xml:space="preserve">From: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68AFA53B" w14:textId="77777777" w:rsidR="00837FB8" w:rsidRDefault="00837FB8" w:rsidP="007E549B">
      <w:pPr>
        <w:keepNext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 w:rsidRPr="00310E72">
        <w:rPr>
          <w:rFonts w:ascii="Calibri" w:eastAsia="Times New Roman" w:hAnsi="Calibri" w:cs="Arial"/>
          <w:b/>
        </w:rPr>
        <w:t xml:space="preserve">Recommendation: </w:t>
      </w:r>
      <w:r w:rsidRPr="007F3EA9">
        <w:rPr>
          <w:rFonts w:ascii="Calibri" w:eastAsia="Times New Roman" w:hAnsi="Calibri" w:cs="Arial"/>
          <w:bCs/>
        </w:rPr>
        <w:t>Adopt the resolution approving the initiation of an RFP process to retain the services of a consultant in support of the Library’s strategic planning work.  The draft RFP will also be brought to the Board of Library Trustees for review, discussion, and approval</w:t>
      </w:r>
      <w:r w:rsidRPr="008B5BF0">
        <w:rPr>
          <w:rFonts w:ascii="Calibri" w:eastAsia="Times New Roman" w:hAnsi="Calibri" w:cs="Arial"/>
          <w:bCs/>
        </w:rPr>
        <w:t>.</w:t>
      </w:r>
    </w:p>
    <w:p w14:paraId="3562B30F" w14:textId="77777777" w:rsidR="00837FB8" w:rsidRPr="00931B47" w:rsidRDefault="00837FB8" w:rsidP="00837FB8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See report.</w:t>
      </w:r>
    </w:p>
    <w:p w14:paraId="267C0C22" w14:textId="77777777" w:rsidR="00837FB8" w:rsidRPr="00931B47" w:rsidRDefault="00837FB8" w:rsidP="00837FB8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046BC64B" w14:textId="17F3A7B9" w:rsidR="00837FB8" w:rsidRPr="007E549B" w:rsidRDefault="00837FB8" w:rsidP="007E549B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</w:t>
      </w:r>
      <w:r w:rsidR="006A0EC5">
        <w:rPr>
          <w:rFonts w:eastAsia="Times New Roman" w:cs="Calibri"/>
          <w:bCs/>
          <w:color w:val="000000" w:themeColor="text1"/>
        </w:rPr>
        <w:t xml:space="preserve">Adopted </w:t>
      </w:r>
      <w:r>
        <w:rPr>
          <w:rFonts w:eastAsia="Times New Roman" w:cs="Calibri"/>
        </w:rPr>
        <w:t xml:space="preserve">resolution #R21-126 </w:t>
      </w:r>
      <w:r w:rsidRPr="007F3EA9">
        <w:rPr>
          <w:rFonts w:ascii="Calibri" w:eastAsia="Times New Roman" w:hAnsi="Calibri" w:cs="Arial"/>
          <w:bCs/>
        </w:rPr>
        <w:t>Adopt the resolution approving the initiation of an RFP process to retain the services of a consultant in support of the Library’s strategic planning work.  The draft RFP will also be brought to the Board of Library Trustees for review, discussion, and approval</w:t>
      </w:r>
      <w:r w:rsidRPr="008B5BF0">
        <w:rPr>
          <w:rFonts w:ascii="Calibri" w:eastAsia="Times New Roman" w:hAnsi="Calibri" w:cs="Arial"/>
          <w:bCs/>
        </w:rPr>
        <w:t>.</w:t>
      </w:r>
    </w:p>
    <w:p w14:paraId="1F1A7BCE" w14:textId="77777777" w:rsidR="00EC58CC" w:rsidRPr="00C70619" w:rsidRDefault="00EC58CC" w:rsidP="00EC58C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 w:rsidRPr="00C70619">
        <w:rPr>
          <w:rFonts w:eastAsia="Times New Roman" w:cs="Calibri"/>
          <w:b/>
          <w:bCs/>
          <w:color w:val="000000" w:themeColor="text1"/>
        </w:rPr>
        <w:t xml:space="preserve"> CALENDAR</w:t>
      </w:r>
    </w:p>
    <w:p w14:paraId="5FFC10BC" w14:textId="0D07CC04" w:rsidR="00310E72" w:rsidRPr="00310E72" w:rsidRDefault="00310E72" w:rsidP="007E549B">
      <w:pPr>
        <w:numPr>
          <w:ilvl w:val="0"/>
          <w:numId w:val="20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bookmarkStart w:id="1" w:name="_Hlk74563804"/>
      <w:r w:rsidRPr="00310E72">
        <w:rPr>
          <w:rFonts w:eastAsia="Times New Roman" w:cs="Arial-BoldMT"/>
          <w:b/>
          <w:bCs/>
          <w:color w:val="000000" w:themeColor="text1"/>
        </w:rPr>
        <w:t>Discussion and Nominations for the Selection of Board President and Vice-President</w:t>
      </w:r>
    </w:p>
    <w:p w14:paraId="641AD48F" w14:textId="77777777" w:rsidR="00310E72" w:rsidRPr="00310E72" w:rsidRDefault="00310E72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310E72">
        <w:rPr>
          <w:rFonts w:ascii="Calibri" w:eastAsia="Times New Roman" w:hAnsi="Calibri" w:cs="Arial"/>
          <w:b/>
        </w:rPr>
        <w:t xml:space="preserve">From: </w:t>
      </w:r>
      <w:r w:rsidRPr="00310E72">
        <w:rPr>
          <w:rFonts w:ascii="Calibri" w:eastAsia="Times New Roman" w:hAnsi="Calibri" w:cs="Arial"/>
          <w:bCs/>
        </w:rPr>
        <w:t>Tess Mayer, Director of Library Services</w:t>
      </w:r>
    </w:p>
    <w:p w14:paraId="7459711A" w14:textId="1F76887A" w:rsidR="00310E72" w:rsidRDefault="00310E72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 w:rsidRPr="00310E72">
        <w:rPr>
          <w:rFonts w:ascii="Calibri" w:eastAsia="Times New Roman" w:hAnsi="Calibri" w:cs="Arial"/>
          <w:b/>
        </w:rPr>
        <w:t xml:space="preserve">Recommendation: </w:t>
      </w:r>
      <w:r w:rsidRPr="00310E72">
        <w:rPr>
          <w:rFonts w:ascii="Calibri" w:eastAsia="Times New Roman" w:hAnsi="Calibri" w:cs="Arial"/>
          <w:bCs/>
        </w:rPr>
        <w:t>Following discussion, the Board will nominate Trustees to sit as President and Vice-President, for the term commencing November 4, 2021, for a one-year term.</w:t>
      </w:r>
    </w:p>
    <w:p w14:paraId="3DA2F538" w14:textId="77777777" w:rsidR="00310E72" w:rsidRPr="00931B47" w:rsidRDefault="00310E72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>: None</w:t>
      </w:r>
    </w:p>
    <w:p w14:paraId="2FA64D58" w14:textId="77777777" w:rsidR="00310E72" w:rsidRPr="00931B47" w:rsidRDefault="00310E72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637C6ECC" w14:textId="2B73F475" w:rsidR="008B5BF0" w:rsidRDefault="008B5BF0" w:rsidP="008B5BF0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M/S/C Trustee </w:t>
      </w:r>
      <w:r w:rsidR="007E549B">
        <w:rPr>
          <w:rFonts w:eastAsia="Times New Roman" w:cs="Calibri"/>
          <w:bCs/>
          <w:color w:val="000000" w:themeColor="text1"/>
        </w:rPr>
        <w:t>Hahn</w:t>
      </w:r>
      <w:r>
        <w:rPr>
          <w:rFonts w:eastAsia="Times New Roman" w:cs="Calibri"/>
          <w:bCs/>
          <w:color w:val="000000" w:themeColor="text1"/>
        </w:rPr>
        <w:t xml:space="preserve"> / Trustee </w:t>
      </w:r>
      <w:r w:rsidR="007E549B">
        <w:rPr>
          <w:rFonts w:eastAsia="Times New Roman" w:cs="Calibri"/>
          <w:bCs/>
          <w:color w:val="000000" w:themeColor="text1"/>
        </w:rPr>
        <w:t>Davenport</w:t>
      </w:r>
      <w:r>
        <w:rPr>
          <w:rFonts w:eastAsia="Times New Roman" w:cs="Calibri"/>
          <w:bCs/>
          <w:color w:val="000000" w:themeColor="text1"/>
        </w:rPr>
        <w:t xml:space="preserve"> </w:t>
      </w:r>
      <w:r>
        <w:rPr>
          <w:rFonts w:eastAsia="Times New Roman" w:cs="Calibri"/>
        </w:rPr>
        <w:t>to adopt resolution #R21-122 to</w:t>
      </w:r>
      <w:r>
        <w:rPr>
          <w:rFonts w:ascii="Calibri" w:eastAsia="Times New Roman" w:hAnsi="Calibri" w:cs="Arial"/>
        </w:rPr>
        <w:t xml:space="preserve"> elect </w:t>
      </w:r>
      <w:r w:rsidRPr="007E549B">
        <w:rPr>
          <w:rFonts w:ascii="Calibri" w:eastAsia="Times New Roman" w:hAnsi="Calibri" w:cs="Arial"/>
          <w:u w:val="single"/>
        </w:rPr>
        <w:t xml:space="preserve">Trustee </w:t>
      </w:r>
      <w:r w:rsidR="007E549B" w:rsidRPr="007E549B">
        <w:rPr>
          <w:rFonts w:ascii="Calibri" w:eastAsia="Times New Roman" w:hAnsi="Calibri" w:cs="Arial"/>
          <w:u w:val="single"/>
        </w:rPr>
        <w:t>Roth</w:t>
      </w:r>
      <w:r>
        <w:rPr>
          <w:rFonts w:ascii="Calibri" w:eastAsia="Times New Roman" w:hAnsi="Calibri" w:cs="Arial"/>
        </w:rPr>
        <w:t xml:space="preserve"> as President commencing on November 4, 2021, until the first meeting of the board in November 2022, and until a successor is elected, unless their term as a member of the Board of Trustees expires sooner.</w:t>
      </w:r>
    </w:p>
    <w:p w14:paraId="37B36818" w14:textId="7EE4242B" w:rsidR="008B5BF0" w:rsidRDefault="008B5BF0" w:rsidP="007E549B">
      <w:pPr>
        <w:keepLines/>
        <w:tabs>
          <w:tab w:val="left" w:pos="720"/>
        </w:tabs>
        <w:spacing w:after="12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Vote</w:t>
      </w:r>
      <w:r>
        <w:rPr>
          <w:rFonts w:eastAsia="Times New Roman" w:cs="Calibri"/>
          <w:bCs/>
          <w:color w:val="000000" w:themeColor="text1"/>
        </w:rPr>
        <w:t>:  Ayes: Trustees Davenport, Greene, Hahn,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 xml:space="preserve">Roth </w:t>
      </w:r>
      <w:r>
        <w:rPr>
          <w:rFonts w:eastAsia="Times New Roman" w:cs="Arial-BoldMT"/>
          <w:bCs/>
          <w:color w:val="000000" w:themeColor="text1"/>
        </w:rPr>
        <w:t xml:space="preserve">and Selawsky. </w:t>
      </w:r>
      <w:proofErr w:type="spellStart"/>
      <w:r>
        <w:rPr>
          <w:rFonts w:eastAsia="Times New Roman" w:cs="Arial-BoldMT"/>
          <w:bCs/>
          <w:color w:val="000000" w:themeColor="text1"/>
        </w:rPr>
        <w:t>Noes</w:t>
      </w:r>
      <w:proofErr w:type="spellEnd"/>
      <w:r>
        <w:rPr>
          <w:rFonts w:eastAsia="Times New Roman" w:cs="Arial-BoldMT"/>
          <w:bCs/>
          <w:color w:val="000000" w:themeColor="text1"/>
        </w:rPr>
        <w:t xml:space="preserve">: None. Abstentions: None. </w:t>
      </w:r>
    </w:p>
    <w:p w14:paraId="45C1D0B9" w14:textId="63165B2D" w:rsidR="008B5BF0" w:rsidRDefault="008B5BF0" w:rsidP="008B5BF0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M/S/C Trustee </w:t>
      </w:r>
      <w:r w:rsidR="007E549B">
        <w:rPr>
          <w:rFonts w:eastAsia="Times New Roman" w:cs="Calibri"/>
          <w:bCs/>
          <w:color w:val="000000" w:themeColor="text1"/>
        </w:rPr>
        <w:t>Davenport</w:t>
      </w:r>
      <w:r>
        <w:rPr>
          <w:rFonts w:eastAsia="Times New Roman" w:cs="Calibri"/>
          <w:bCs/>
          <w:color w:val="000000" w:themeColor="text1"/>
        </w:rPr>
        <w:t xml:space="preserve"> / Trustee </w:t>
      </w:r>
      <w:r w:rsidR="002707C0">
        <w:rPr>
          <w:rFonts w:eastAsia="Times New Roman" w:cs="Calibri"/>
          <w:bCs/>
          <w:color w:val="000000" w:themeColor="text1"/>
        </w:rPr>
        <w:t>Selawsky</w:t>
      </w:r>
      <w:r>
        <w:rPr>
          <w:rFonts w:eastAsia="Times New Roman" w:cs="Calibri"/>
          <w:bCs/>
          <w:color w:val="000000" w:themeColor="text1"/>
        </w:rPr>
        <w:t xml:space="preserve"> </w:t>
      </w:r>
      <w:r>
        <w:rPr>
          <w:rFonts w:eastAsia="Times New Roman" w:cs="Calibri"/>
        </w:rPr>
        <w:t>to adopt resolution #R21-</w:t>
      </w:r>
      <w:r w:rsidR="00230FF2">
        <w:rPr>
          <w:rFonts w:eastAsia="Times New Roman" w:cs="Calibri"/>
        </w:rPr>
        <w:t>123</w:t>
      </w:r>
      <w:r>
        <w:rPr>
          <w:rFonts w:eastAsia="Times New Roman" w:cs="Calibri"/>
        </w:rPr>
        <w:t xml:space="preserve"> to</w:t>
      </w:r>
      <w:r>
        <w:rPr>
          <w:rFonts w:ascii="Calibri" w:eastAsia="Times New Roman" w:hAnsi="Calibri" w:cs="Arial"/>
        </w:rPr>
        <w:t xml:space="preserve"> elect </w:t>
      </w:r>
      <w:r w:rsidRPr="007E549B">
        <w:rPr>
          <w:rFonts w:ascii="Calibri" w:eastAsia="Times New Roman" w:hAnsi="Calibri" w:cs="Arial"/>
          <w:u w:val="single"/>
        </w:rPr>
        <w:t xml:space="preserve">Trustee </w:t>
      </w:r>
      <w:r w:rsidR="007E549B" w:rsidRPr="007E549B">
        <w:rPr>
          <w:rFonts w:ascii="Calibri" w:eastAsia="Times New Roman" w:hAnsi="Calibri" w:cs="Arial"/>
          <w:u w:val="single"/>
        </w:rPr>
        <w:t>Hahn</w:t>
      </w:r>
      <w:r>
        <w:rPr>
          <w:rFonts w:ascii="Calibri" w:eastAsia="Times New Roman" w:hAnsi="Calibri" w:cs="Arial"/>
        </w:rPr>
        <w:t xml:space="preserve"> as Vice President commencing on November 4, 2021, until the first meeting of the board in November 2022, and until a successor is elected, unless their term as a member of the Board of Trustees expires sooner.</w:t>
      </w:r>
    </w:p>
    <w:p w14:paraId="26D7C6B4" w14:textId="7045770A" w:rsidR="008B5BF0" w:rsidRDefault="008B5BF0" w:rsidP="008B5BF0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Vote</w:t>
      </w:r>
      <w:r>
        <w:rPr>
          <w:rFonts w:eastAsia="Times New Roman" w:cs="Calibri"/>
          <w:bCs/>
          <w:color w:val="000000" w:themeColor="text1"/>
        </w:rPr>
        <w:t>: Ayes: Trustees Davenport, Greene, Hahn,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 xml:space="preserve">Roth </w:t>
      </w:r>
      <w:r>
        <w:rPr>
          <w:rFonts w:eastAsia="Times New Roman" w:cs="Arial-BoldMT"/>
          <w:bCs/>
          <w:color w:val="000000" w:themeColor="text1"/>
        </w:rPr>
        <w:t xml:space="preserve">and Selawsky. </w:t>
      </w:r>
      <w:proofErr w:type="spellStart"/>
      <w:r>
        <w:rPr>
          <w:rFonts w:eastAsia="Times New Roman" w:cs="Arial-BoldMT"/>
          <w:bCs/>
          <w:color w:val="000000" w:themeColor="text1"/>
        </w:rPr>
        <w:t>Noes</w:t>
      </w:r>
      <w:proofErr w:type="spellEnd"/>
      <w:r>
        <w:rPr>
          <w:rFonts w:eastAsia="Times New Roman" w:cs="Arial-BoldMT"/>
          <w:bCs/>
          <w:color w:val="000000" w:themeColor="text1"/>
        </w:rPr>
        <w:t xml:space="preserve">: None. Abstentions: None. </w:t>
      </w:r>
    </w:p>
    <w:p w14:paraId="0C1788EA" w14:textId="35012CF0" w:rsidR="008B5BF0" w:rsidRPr="00310E72" w:rsidRDefault="008B5BF0" w:rsidP="007E549B">
      <w:pPr>
        <w:numPr>
          <w:ilvl w:val="0"/>
          <w:numId w:val="20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8B5BF0">
        <w:rPr>
          <w:rFonts w:eastAsia="Times New Roman" w:cs="Arial-BoldMT"/>
          <w:b/>
          <w:bCs/>
          <w:color w:val="000000" w:themeColor="text1"/>
        </w:rPr>
        <w:t>FY 2022 Budget Amendment (AAO)</w:t>
      </w:r>
    </w:p>
    <w:p w14:paraId="7DEC35C5" w14:textId="1ADE5AF3" w:rsidR="008B5BF0" w:rsidRPr="00310E72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310E72">
        <w:rPr>
          <w:rFonts w:ascii="Calibri" w:eastAsia="Times New Roman" w:hAnsi="Calibri" w:cs="Arial"/>
          <w:b/>
        </w:rPr>
        <w:t xml:space="preserve">From: </w:t>
      </w:r>
      <w:r w:rsidRPr="008B5BF0">
        <w:rPr>
          <w:rFonts w:ascii="Calibri" w:eastAsia="Times New Roman" w:hAnsi="Calibri" w:cs="Arial"/>
          <w:bCs/>
        </w:rPr>
        <w:t>Nneka Gallaread, Administrative and Fiscal Services Manager</w:t>
      </w:r>
    </w:p>
    <w:p w14:paraId="69D7D2AE" w14:textId="0C9D361A" w:rsidR="008B5BF0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 w:rsidRPr="00310E72">
        <w:rPr>
          <w:rFonts w:ascii="Calibri" w:eastAsia="Times New Roman" w:hAnsi="Calibri" w:cs="Arial"/>
          <w:b/>
        </w:rPr>
        <w:t xml:space="preserve">Recommendation: </w:t>
      </w:r>
      <w:r w:rsidRPr="008B5BF0">
        <w:rPr>
          <w:rFonts w:ascii="Calibri" w:eastAsia="Times New Roman" w:hAnsi="Calibri" w:cs="Arial"/>
          <w:bCs/>
        </w:rPr>
        <w:t xml:space="preserve">Adopt the resolution </w:t>
      </w:r>
      <w:bookmarkStart w:id="2" w:name="_Hlk86823100"/>
      <w:r w:rsidRPr="008B5BF0">
        <w:rPr>
          <w:rFonts w:ascii="Calibri" w:eastAsia="Times New Roman" w:hAnsi="Calibri" w:cs="Arial"/>
          <w:bCs/>
        </w:rPr>
        <w:t>amending the FY 2022 approved Expenditures Budget for all Fund entities to $25,566,341 based on appropriation of committed prior year funding and other adjustments totaling $114,525</w:t>
      </w:r>
      <w:r w:rsidRPr="00310E72">
        <w:rPr>
          <w:rFonts w:ascii="Calibri" w:eastAsia="Times New Roman" w:hAnsi="Calibri" w:cs="Arial"/>
          <w:bCs/>
        </w:rPr>
        <w:t>.</w:t>
      </w:r>
    </w:p>
    <w:bookmarkEnd w:id="2"/>
    <w:p w14:paraId="17BA50D4" w14:textId="590064BE" w:rsidR="008B5BF0" w:rsidRPr="00931B47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See report.</w:t>
      </w:r>
    </w:p>
    <w:p w14:paraId="61BB92E8" w14:textId="1A5FF58D" w:rsidR="008B5BF0" w:rsidRPr="00931B47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 w:rsidRPr="008B5BF0">
        <w:rPr>
          <w:rFonts w:ascii="Calibri" w:eastAsia="Times New Roman" w:hAnsi="Calibri" w:cs="Arial"/>
          <w:bCs/>
        </w:rPr>
        <w:t>Nneka Gallaread, Administrative and Fiscal Services Manager</w:t>
      </w:r>
    </w:p>
    <w:p w14:paraId="73FFA977" w14:textId="0BC27C6A" w:rsidR="008B5BF0" w:rsidRDefault="008B5BF0" w:rsidP="008B5BF0">
      <w:pPr>
        <w:keepNext/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M/S/C Trustee </w:t>
      </w:r>
      <w:r w:rsidR="002707C0">
        <w:rPr>
          <w:rFonts w:eastAsia="Times New Roman" w:cs="Calibri"/>
          <w:bCs/>
          <w:color w:val="000000" w:themeColor="text1"/>
        </w:rPr>
        <w:t>Davenport</w:t>
      </w:r>
      <w:r>
        <w:rPr>
          <w:rFonts w:eastAsia="Times New Roman" w:cs="Calibri"/>
          <w:bCs/>
          <w:color w:val="000000" w:themeColor="text1"/>
        </w:rPr>
        <w:t xml:space="preserve"> / Trustee </w:t>
      </w:r>
      <w:r w:rsidR="002707C0">
        <w:rPr>
          <w:rFonts w:eastAsia="Times New Roman" w:cs="Calibri"/>
          <w:bCs/>
          <w:color w:val="000000" w:themeColor="text1"/>
        </w:rPr>
        <w:t>Roth</w:t>
      </w:r>
      <w:r>
        <w:rPr>
          <w:rFonts w:eastAsia="Times New Roman" w:cs="Calibri"/>
          <w:bCs/>
          <w:color w:val="000000" w:themeColor="text1"/>
        </w:rPr>
        <w:t xml:space="preserve"> </w:t>
      </w:r>
      <w:r>
        <w:rPr>
          <w:rFonts w:eastAsia="Times New Roman" w:cs="Calibri"/>
        </w:rPr>
        <w:t>to adopt resolution</w:t>
      </w:r>
      <w:r w:rsidR="002A4700">
        <w:rPr>
          <w:rFonts w:eastAsia="Times New Roman" w:cs="Calibri"/>
        </w:rPr>
        <w:t>125</w:t>
      </w:r>
      <w:r>
        <w:rPr>
          <w:rFonts w:eastAsia="Times New Roman" w:cs="Calibri"/>
        </w:rPr>
        <w:t xml:space="preserve"> #R21-124 </w:t>
      </w:r>
      <w:r w:rsidRPr="008B5BF0">
        <w:rPr>
          <w:rFonts w:eastAsia="Times New Roman" w:cs="Calibri"/>
        </w:rPr>
        <w:t>amending the FY 2022 approved Expenditures Budget for all Fund entities to $25,566,341 based on appropriation of committed prior year funding and other adjustments totaling $114,525.</w:t>
      </w:r>
    </w:p>
    <w:p w14:paraId="32153C9B" w14:textId="4E54BCD4" w:rsidR="008B5BF0" w:rsidRDefault="008B5BF0" w:rsidP="008B5BF0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Vote</w:t>
      </w:r>
      <w:r>
        <w:rPr>
          <w:rFonts w:eastAsia="Times New Roman" w:cs="Calibri"/>
          <w:bCs/>
          <w:color w:val="000000" w:themeColor="text1"/>
        </w:rPr>
        <w:t>:  Ayes: Trustees Davenport, Greene, Hahn,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 xml:space="preserve">Roth </w:t>
      </w:r>
      <w:r>
        <w:rPr>
          <w:rFonts w:eastAsia="Times New Roman" w:cs="Arial-BoldMT"/>
          <w:bCs/>
          <w:color w:val="000000" w:themeColor="text1"/>
        </w:rPr>
        <w:t xml:space="preserve">and Selawsky. </w:t>
      </w:r>
      <w:proofErr w:type="spellStart"/>
      <w:r>
        <w:rPr>
          <w:rFonts w:eastAsia="Times New Roman" w:cs="Arial-BoldMT"/>
          <w:bCs/>
          <w:color w:val="000000" w:themeColor="text1"/>
        </w:rPr>
        <w:t>Noes</w:t>
      </w:r>
      <w:proofErr w:type="spellEnd"/>
      <w:r>
        <w:rPr>
          <w:rFonts w:eastAsia="Times New Roman" w:cs="Arial-BoldMT"/>
          <w:bCs/>
          <w:color w:val="000000" w:themeColor="text1"/>
        </w:rPr>
        <w:t xml:space="preserve">: None. None. Abstentions: None. </w:t>
      </w:r>
    </w:p>
    <w:p w14:paraId="5F0C2F79" w14:textId="1B9C2C23" w:rsidR="008B5BF0" w:rsidRPr="00310E72" w:rsidRDefault="008B5BF0" w:rsidP="007E549B">
      <w:pPr>
        <w:numPr>
          <w:ilvl w:val="0"/>
          <w:numId w:val="20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8B5BF0">
        <w:rPr>
          <w:rFonts w:eastAsia="Times New Roman" w:cs="Arial-BoldMT"/>
          <w:b/>
          <w:bCs/>
          <w:color w:val="000000" w:themeColor="text1"/>
        </w:rPr>
        <w:t>Review and Possible Action on Budget Priorities for the FY 2023 &amp; FY 2024 Biennial Budget Cycle</w:t>
      </w:r>
    </w:p>
    <w:p w14:paraId="718618E9" w14:textId="15474FFB" w:rsidR="008B5BF0" w:rsidRPr="00310E72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310E72">
        <w:rPr>
          <w:rFonts w:ascii="Calibri" w:eastAsia="Times New Roman" w:hAnsi="Calibri" w:cs="Arial"/>
          <w:b/>
        </w:rPr>
        <w:t xml:space="preserve">From: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40768853" w14:textId="74DAA3D8" w:rsidR="008B5BF0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 w:rsidRPr="00310E72">
        <w:rPr>
          <w:rFonts w:ascii="Calibri" w:eastAsia="Times New Roman" w:hAnsi="Calibri" w:cs="Arial"/>
          <w:b/>
        </w:rPr>
        <w:t xml:space="preserve">Recommendation: </w:t>
      </w:r>
      <w:r w:rsidRPr="008B5BF0">
        <w:rPr>
          <w:rFonts w:ascii="Calibri" w:eastAsia="Times New Roman" w:hAnsi="Calibri" w:cs="Arial"/>
          <w:bCs/>
        </w:rPr>
        <w:t>Adopt the resolution adopting budget priorities for the Library for the FY 2023 and FY 2024 biennial budget cycle.</w:t>
      </w:r>
    </w:p>
    <w:p w14:paraId="1E589E5D" w14:textId="77777777" w:rsidR="008B5BF0" w:rsidRPr="00931B47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See report.</w:t>
      </w:r>
    </w:p>
    <w:p w14:paraId="48C010D4" w14:textId="77777777" w:rsidR="008B5BF0" w:rsidRPr="00931B47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5D3F029A" w14:textId="13B9CD7B" w:rsidR="008B5BF0" w:rsidRDefault="008B5BF0" w:rsidP="008B5BF0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M/S/C Trustee </w:t>
      </w:r>
      <w:r w:rsidR="005360EA">
        <w:rPr>
          <w:rFonts w:eastAsia="Times New Roman" w:cs="Calibri"/>
          <w:bCs/>
          <w:color w:val="000000" w:themeColor="text1"/>
        </w:rPr>
        <w:t>Hahn</w:t>
      </w:r>
      <w:r>
        <w:rPr>
          <w:rFonts w:eastAsia="Times New Roman" w:cs="Calibri"/>
          <w:bCs/>
          <w:color w:val="000000" w:themeColor="text1"/>
        </w:rPr>
        <w:t xml:space="preserve"> / Trustee </w:t>
      </w:r>
      <w:r w:rsidR="005360EA">
        <w:rPr>
          <w:rFonts w:eastAsia="Times New Roman" w:cs="Calibri"/>
          <w:bCs/>
          <w:color w:val="000000" w:themeColor="text1"/>
        </w:rPr>
        <w:t>Davenport</w:t>
      </w:r>
      <w:r>
        <w:rPr>
          <w:rFonts w:eastAsia="Times New Roman" w:cs="Calibri"/>
          <w:bCs/>
          <w:color w:val="000000" w:themeColor="text1"/>
        </w:rPr>
        <w:t xml:space="preserve"> </w:t>
      </w:r>
      <w:r>
        <w:rPr>
          <w:rFonts w:eastAsia="Times New Roman" w:cs="Calibri"/>
        </w:rPr>
        <w:t xml:space="preserve">to adopt resolution #R21-125 </w:t>
      </w:r>
      <w:r w:rsidRPr="008B5BF0">
        <w:rPr>
          <w:rFonts w:ascii="Calibri" w:eastAsia="Times New Roman" w:hAnsi="Calibri" w:cs="Arial"/>
          <w:bCs/>
        </w:rPr>
        <w:t>adopting budget priorities for the Library for the FY 2023 and FY 2024 biennial budget cycle</w:t>
      </w:r>
      <w:r w:rsidR="005360EA">
        <w:rPr>
          <w:rFonts w:ascii="Calibri" w:eastAsia="Times New Roman" w:hAnsi="Calibri" w:cs="Arial"/>
          <w:bCs/>
        </w:rPr>
        <w:t xml:space="preserve"> as amended: </w:t>
      </w:r>
    </w:p>
    <w:p w14:paraId="75A0D1B8" w14:textId="77777777" w:rsidR="005360EA" w:rsidRDefault="005360EA" w:rsidP="006A0EC5">
      <w:pPr>
        <w:pStyle w:val="ListParagraph"/>
        <w:numPr>
          <w:ilvl w:val="0"/>
          <w:numId w:val="21"/>
        </w:numPr>
        <w:spacing w:after="0"/>
        <w:ind w:left="1170" w:hanging="450"/>
      </w:pPr>
      <w:r>
        <w:t>Provide state-of the-art, well maintained infrastructure, amenities, facilities, and library collections</w:t>
      </w:r>
    </w:p>
    <w:p w14:paraId="359A7050" w14:textId="77777777" w:rsidR="005360EA" w:rsidRDefault="005360EA" w:rsidP="006A0EC5">
      <w:pPr>
        <w:pStyle w:val="ListParagraph"/>
        <w:numPr>
          <w:ilvl w:val="0"/>
          <w:numId w:val="21"/>
        </w:numPr>
        <w:spacing w:after="0"/>
        <w:ind w:left="1170" w:hanging="450"/>
      </w:pPr>
      <w:r>
        <w:t xml:space="preserve">Champion and demonstrate social and racial equity </w:t>
      </w:r>
    </w:p>
    <w:p w14:paraId="00D37945" w14:textId="77777777" w:rsidR="005360EA" w:rsidRDefault="005360EA" w:rsidP="006A0EC5">
      <w:pPr>
        <w:pStyle w:val="ListParagraph"/>
        <w:numPr>
          <w:ilvl w:val="0"/>
          <w:numId w:val="21"/>
        </w:numPr>
        <w:spacing w:after="0"/>
        <w:ind w:left="1170" w:hanging="450"/>
      </w:pPr>
      <w:r>
        <w:lastRenderedPageBreak/>
        <w:t xml:space="preserve">Provide excellent, timely, easily-accessible services, programs, and information to the community </w:t>
      </w:r>
    </w:p>
    <w:p w14:paraId="4BDFF520" w14:textId="77777777" w:rsidR="005360EA" w:rsidRDefault="005360EA" w:rsidP="006A0EC5">
      <w:pPr>
        <w:pStyle w:val="ListParagraph"/>
        <w:numPr>
          <w:ilvl w:val="0"/>
          <w:numId w:val="21"/>
        </w:numPr>
        <w:spacing w:after="0"/>
        <w:ind w:left="1170" w:hanging="450"/>
      </w:pPr>
      <w:r>
        <w:t>Support community safety, wellness, and recovery</w:t>
      </w:r>
    </w:p>
    <w:p w14:paraId="69CBBB25" w14:textId="77777777" w:rsidR="005360EA" w:rsidRDefault="005360EA" w:rsidP="006A0EC5">
      <w:pPr>
        <w:pStyle w:val="ListParagraph"/>
        <w:numPr>
          <w:ilvl w:val="0"/>
          <w:numId w:val="21"/>
        </w:numPr>
        <w:spacing w:after="0"/>
        <w:ind w:left="1170" w:hanging="450"/>
      </w:pPr>
      <w:r>
        <w:t>Improve planning, procedures, and communications to support organizational development and responsiveness, including strategic planning and a staff training framework</w:t>
      </w:r>
    </w:p>
    <w:p w14:paraId="47D75CAC" w14:textId="77777777" w:rsidR="005360EA" w:rsidRDefault="005360EA" w:rsidP="006A0EC5">
      <w:pPr>
        <w:pStyle w:val="ListParagraph"/>
        <w:numPr>
          <w:ilvl w:val="0"/>
          <w:numId w:val="21"/>
        </w:numPr>
        <w:spacing w:after="180"/>
        <w:ind w:left="1170" w:hanging="450"/>
      </w:pPr>
      <w:r>
        <w:t>Maintain the stability of the operating budget and plan for future operational needs – including establishing / maintaining a balanced budget</w:t>
      </w:r>
    </w:p>
    <w:p w14:paraId="7537106F" w14:textId="77777777" w:rsidR="008B5BF0" w:rsidRDefault="008B5BF0" w:rsidP="008B5BF0">
      <w:pPr>
        <w:keepLines/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Vote</w:t>
      </w:r>
      <w:r>
        <w:rPr>
          <w:rFonts w:eastAsia="Times New Roman" w:cs="Calibri"/>
          <w:bCs/>
          <w:color w:val="000000" w:themeColor="text1"/>
        </w:rPr>
        <w:t>:  Ayes: Trustees Davenport, Greene, Hahn,</w:t>
      </w:r>
      <w:r>
        <w:rPr>
          <w:rFonts w:eastAsia="Times New Roman" w:cs="Arial-BoldMT"/>
          <w:bCs/>
          <w:color w:val="000000" w:themeColor="text1"/>
        </w:rPr>
        <w:t xml:space="preserve"> </w:t>
      </w:r>
      <w:r>
        <w:rPr>
          <w:rFonts w:eastAsia="Times New Roman" w:cs="Calibri"/>
          <w:bCs/>
          <w:color w:val="000000" w:themeColor="text1"/>
        </w:rPr>
        <w:t xml:space="preserve">Roth </w:t>
      </w:r>
      <w:r>
        <w:rPr>
          <w:rFonts w:eastAsia="Times New Roman" w:cs="Arial-BoldMT"/>
          <w:bCs/>
          <w:color w:val="000000" w:themeColor="text1"/>
        </w:rPr>
        <w:t xml:space="preserve">and Selawsky. </w:t>
      </w:r>
      <w:proofErr w:type="spellStart"/>
      <w:r>
        <w:rPr>
          <w:rFonts w:eastAsia="Times New Roman" w:cs="Arial-BoldMT"/>
          <w:bCs/>
          <w:color w:val="000000" w:themeColor="text1"/>
        </w:rPr>
        <w:t>Noes</w:t>
      </w:r>
      <w:proofErr w:type="spellEnd"/>
      <w:r>
        <w:rPr>
          <w:rFonts w:eastAsia="Times New Roman" w:cs="Arial-BoldMT"/>
          <w:bCs/>
          <w:color w:val="000000" w:themeColor="text1"/>
        </w:rPr>
        <w:t xml:space="preserve">: None. None. Abstentions: None. </w:t>
      </w:r>
    </w:p>
    <w:p w14:paraId="559212D8" w14:textId="1462194E" w:rsidR="007F3EA9" w:rsidRPr="00310E72" w:rsidRDefault="007F3EA9" w:rsidP="007E549B">
      <w:pPr>
        <w:numPr>
          <w:ilvl w:val="0"/>
          <w:numId w:val="20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7F3EA9">
        <w:rPr>
          <w:rFonts w:eastAsia="Times New Roman" w:cs="Arial-BoldMT"/>
          <w:b/>
          <w:bCs/>
          <w:color w:val="000000" w:themeColor="text1"/>
        </w:rPr>
        <w:t xml:space="preserve">Approve </w:t>
      </w:r>
      <w:r>
        <w:rPr>
          <w:rFonts w:eastAsia="Times New Roman" w:cs="Arial-BoldMT"/>
          <w:b/>
          <w:bCs/>
          <w:color w:val="000000" w:themeColor="text1"/>
        </w:rPr>
        <w:t>I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nitiation of an RFP </w:t>
      </w:r>
      <w:r>
        <w:rPr>
          <w:rFonts w:eastAsia="Times New Roman" w:cs="Arial-BoldMT"/>
          <w:b/>
          <w:bCs/>
          <w:color w:val="000000" w:themeColor="text1"/>
        </w:rPr>
        <w:t>P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rocess to hire </w:t>
      </w:r>
      <w:r>
        <w:rPr>
          <w:rFonts w:eastAsia="Times New Roman" w:cs="Arial-BoldMT"/>
          <w:b/>
          <w:bCs/>
          <w:color w:val="000000" w:themeColor="text1"/>
        </w:rPr>
        <w:t>C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onsultant to </w:t>
      </w:r>
      <w:r>
        <w:rPr>
          <w:rFonts w:eastAsia="Times New Roman" w:cs="Arial-BoldMT"/>
          <w:b/>
          <w:bCs/>
          <w:color w:val="000000" w:themeColor="text1"/>
        </w:rPr>
        <w:t>S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upport </w:t>
      </w:r>
      <w:r>
        <w:rPr>
          <w:rFonts w:eastAsia="Times New Roman" w:cs="Arial-BoldMT"/>
          <w:b/>
          <w:bCs/>
          <w:color w:val="000000" w:themeColor="text1"/>
        </w:rPr>
        <w:t>S</w:t>
      </w:r>
      <w:r w:rsidRPr="007F3EA9">
        <w:rPr>
          <w:rFonts w:eastAsia="Times New Roman" w:cs="Arial-BoldMT"/>
          <w:b/>
          <w:bCs/>
          <w:color w:val="000000" w:themeColor="text1"/>
        </w:rPr>
        <w:t xml:space="preserve">trategic </w:t>
      </w:r>
      <w:r>
        <w:rPr>
          <w:rFonts w:eastAsia="Times New Roman" w:cs="Arial-BoldMT"/>
          <w:b/>
          <w:bCs/>
          <w:color w:val="000000" w:themeColor="text1"/>
        </w:rPr>
        <w:t>P</w:t>
      </w:r>
      <w:r w:rsidRPr="007F3EA9">
        <w:rPr>
          <w:rFonts w:eastAsia="Times New Roman" w:cs="Arial-BoldMT"/>
          <w:b/>
          <w:bCs/>
          <w:color w:val="000000" w:themeColor="text1"/>
        </w:rPr>
        <w:t>lanning</w:t>
      </w:r>
    </w:p>
    <w:p w14:paraId="5FE9CBAC" w14:textId="77777777" w:rsidR="007F3EA9" w:rsidRPr="00310E72" w:rsidRDefault="007F3EA9" w:rsidP="007F3EA9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/>
        </w:rPr>
      </w:pPr>
      <w:r w:rsidRPr="00310E72">
        <w:rPr>
          <w:rFonts w:ascii="Calibri" w:eastAsia="Times New Roman" w:hAnsi="Calibri" w:cs="Arial"/>
          <w:b/>
        </w:rPr>
        <w:t xml:space="preserve">From: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27377235" w14:textId="258B7D53" w:rsidR="007F3EA9" w:rsidRDefault="007F3EA9" w:rsidP="007F3EA9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  <w:bCs/>
        </w:rPr>
      </w:pPr>
      <w:r w:rsidRPr="00310E72">
        <w:rPr>
          <w:rFonts w:ascii="Calibri" w:eastAsia="Times New Roman" w:hAnsi="Calibri" w:cs="Arial"/>
          <w:b/>
        </w:rPr>
        <w:t xml:space="preserve">Recommendation: </w:t>
      </w:r>
      <w:r w:rsidRPr="007F3EA9">
        <w:rPr>
          <w:rFonts w:ascii="Calibri" w:eastAsia="Times New Roman" w:hAnsi="Calibri" w:cs="Arial"/>
          <w:bCs/>
        </w:rPr>
        <w:t>Adopt the resolution approving the initiation of an RFP process to retain the services of a consultant in support of the Library’s strategic planning work.  The draft RFP will also be brought to the Board of Library Trustees for review, discussion, and approval</w:t>
      </w:r>
      <w:r w:rsidRPr="008B5BF0">
        <w:rPr>
          <w:rFonts w:ascii="Calibri" w:eastAsia="Times New Roman" w:hAnsi="Calibri" w:cs="Arial"/>
          <w:bCs/>
        </w:rPr>
        <w:t>.</w:t>
      </w:r>
    </w:p>
    <w:p w14:paraId="1525243D" w14:textId="77777777" w:rsidR="007F3EA9" w:rsidRPr="00931B47" w:rsidRDefault="007F3EA9" w:rsidP="007F3EA9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Financial Implications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See report.</w:t>
      </w:r>
    </w:p>
    <w:p w14:paraId="4CEBE87D" w14:textId="77777777" w:rsidR="007F3EA9" w:rsidRPr="00931B47" w:rsidRDefault="007F3EA9" w:rsidP="007F3EA9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 w:rsidRPr="00931B47">
        <w:rPr>
          <w:rFonts w:ascii="Calibri" w:eastAsia="Times New Roman" w:hAnsi="Calibri" w:cs="Arial"/>
          <w:b/>
        </w:rPr>
        <w:t>Contact</w:t>
      </w:r>
      <w:r w:rsidRPr="00931B47">
        <w:rPr>
          <w:rFonts w:ascii="Calibri" w:eastAsia="Times New Roman" w:hAnsi="Calibri" w:cs="Arial"/>
        </w:rPr>
        <w:t xml:space="preserve">: </w:t>
      </w:r>
      <w:r>
        <w:rPr>
          <w:rFonts w:ascii="Calibri" w:eastAsia="Times New Roman" w:hAnsi="Calibri" w:cs="Arial"/>
        </w:rPr>
        <w:t>Tess Mayer</w:t>
      </w:r>
      <w:r w:rsidRPr="00931B47">
        <w:rPr>
          <w:rFonts w:ascii="Calibri" w:eastAsia="Times New Roman" w:hAnsi="Calibri" w:cs="Arial"/>
        </w:rPr>
        <w:t>, Director of Library Services</w:t>
      </w:r>
    </w:p>
    <w:p w14:paraId="10030C50" w14:textId="67593B3F" w:rsidR="00310E72" w:rsidRPr="007F3EA9" w:rsidRDefault="007F3EA9" w:rsidP="005360EA">
      <w:pPr>
        <w:tabs>
          <w:tab w:val="left" w:pos="720"/>
        </w:tabs>
        <w:spacing w:after="0" w:line="240" w:lineRule="auto"/>
        <w:ind w:left="720"/>
        <w:jc w:val="both"/>
        <w:rPr>
          <w:rFonts w:ascii="Calibri" w:eastAsia="Times New Roman" w:hAnsi="Calibri" w:cs="Arial"/>
        </w:rPr>
      </w:pPr>
      <w:r>
        <w:rPr>
          <w:rFonts w:eastAsia="Times New Roman" w:cs="Calibri"/>
          <w:b/>
          <w:bCs/>
          <w:color w:val="000000" w:themeColor="text1"/>
        </w:rPr>
        <w:t>Action</w:t>
      </w:r>
      <w:r>
        <w:rPr>
          <w:rFonts w:eastAsia="Times New Roman" w:cs="Calibri"/>
          <w:bCs/>
          <w:color w:val="000000" w:themeColor="text1"/>
        </w:rPr>
        <w:t xml:space="preserve">: </w:t>
      </w:r>
      <w:r w:rsidR="005360EA">
        <w:rPr>
          <w:rFonts w:eastAsia="Times New Roman" w:cs="Calibri"/>
          <w:bCs/>
          <w:color w:val="000000" w:themeColor="text1"/>
        </w:rPr>
        <w:t>Moved to Consent Calendar</w:t>
      </w:r>
      <w:r>
        <w:rPr>
          <w:rFonts w:eastAsia="Times New Roman" w:cs="Arial-BoldMT"/>
          <w:bCs/>
          <w:color w:val="000000" w:themeColor="text1"/>
        </w:rPr>
        <w:t xml:space="preserve">. </w:t>
      </w:r>
      <w:bookmarkEnd w:id="1"/>
    </w:p>
    <w:p w14:paraId="4B7FA3C1" w14:textId="77777777" w:rsidR="00EC58CC" w:rsidRPr="00931B47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931B47">
        <w:rPr>
          <w:rFonts w:eastAsia="Times New Roman" w:cs="Calibri"/>
          <w:b/>
          <w:bCs/>
          <w:color w:val="000000" w:themeColor="text1"/>
        </w:rPr>
        <w:t>INFORMATION</w:t>
      </w:r>
      <w:r w:rsidRPr="00931B47">
        <w:rPr>
          <w:rFonts w:eastAsia="Times New Roman" w:cs="Arial-BoldMT"/>
          <w:b/>
          <w:bCs/>
          <w:color w:val="000000" w:themeColor="text1"/>
        </w:rPr>
        <w:t xml:space="preserve"> CALENDAR</w:t>
      </w:r>
    </w:p>
    <w:p w14:paraId="2C54343F" w14:textId="2D3B3325" w:rsidR="005D6441" w:rsidRPr="00003C2B" w:rsidRDefault="007F3EA9" w:rsidP="005D6441">
      <w:pPr>
        <w:keepNext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r w:rsidRPr="007F3EA9">
        <w:rPr>
          <w:rFonts w:eastAsia="Times New Roman" w:cs="Arial-BoldMT"/>
          <w:b/>
          <w:bCs/>
          <w:color w:val="000000" w:themeColor="text1"/>
        </w:rPr>
        <w:t>Gratitude To Jim Jacobs, Berkeley Public Library’s First African American Librarian</w:t>
      </w:r>
    </w:p>
    <w:p w14:paraId="35652729" w14:textId="7E1C22FB" w:rsidR="005D6441" w:rsidRPr="0036455B" w:rsidRDefault="005D6441" w:rsidP="005D6441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36455B">
        <w:rPr>
          <w:rFonts w:eastAsia="Times New Roman" w:cs="Times New Roman"/>
          <w:b/>
        </w:rPr>
        <w:t>From</w:t>
      </w:r>
      <w:r w:rsidRPr="0036455B">
        <w:rPr>
          <w:rFonts w:eastAsia="Times New Roman" w:cs="Times New Roman"/>
        </w:rPr>
        <w:t>:</w:t>
      </w:r>
      <w:r w:rsidR="007F3EA9">
        <w:rPr>
          <w:rFonts w:eastAsia="Times New Roman" w:cs="Times New Roman"/>
        </w:rPr>
        <w:t xml:space="preserve"> </w:t>
      </w:r>
      <w:r w:rsidR="007F3EA9" w:rsidRPr="007F3EA9">
        <w:rPr>
          <w:rFonts w:eastAsia="Times New Roman" w:cs="Arial-BoldMT"/>
          <w:color w:val="000000" w:themeColor="text1"/>
        </w:rPr>
        <w:t>Director of Library Services</w:t>
      </w:r>
    </w:p>
    <w:p w14:paraId="049C144F" w14:textId="7AD2157B" w:rsidR="005D6441" w:rsidRPr="00931B47" w:rsidRDefault="005D6441" w:rsidP="005D6441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="007F3EA9" w:rsidRPr="007F3EA9">
        <w:rPr>
          <w:rFonts w:eastAsia="Times New Roman" w:cs="Arial-BoldMT"/>
          <w:color w:val="000000" w:themeColor="text1"/>
        </w:rPr>
        <w:t>Tess Mayer, Director of Library Services</w:t>
      </w:r>
    </w:p>
    <w:p w14:paraId="72C3C7F4" w14:textId="5713B9CC" w:rsidR="005D6441" w:rsidRDefault="005D6441" w:rsidP="005D6441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14:paraId="649651A8" w14:textId="3957C802" w:rsidR="007F3EA9" w:rsidRPr="00003C2B" w:rsidRDefault="007F3EA9" w:rsidP="007F3EA9">
      <w:pPr>
        <w:keepNext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Arial-BoldMT"/>
          <w:color w:val="000000" w:themeColor="text1"/>
        </w:rPr>
      </w:pPr>
      <w:r w:rsidRPr="007F3EA9">
        <w:rPr>
          <w:rFonts w:eastAsia="Times New Roman" w:cs="Arial-BoldMT"/>
          <w:b/>
          <w:bCs/>
          <w:color w:val="000000" w:themeColor="text1"/>
        </w:rPr>
        <w:t>BPL Joint Labor Management Committee Update</w:t>
      </w:r>
    </w:p>
    <w:p w14:paraId="75C794E9" w14:textId="77777777" w:rsidR="007F3EA9" w:rsidRPr="0036455B" w:rsidRDefault="007F3EA9" w:rsidP="007F3EA9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36455B">
        <w:rPr>
          <w:rFonts w:eastAsia="Times New Roman" w:cs="Times New Roman"/>
          <w:b/>
        </w:rPr>
        <w:t>From</w:t>
      </w:r>
      <w:r w:rsidRPr="0036455B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Pr="007F3EA9">
        <w:rPr>
          <w:rFonts w:eastAsia="Times New Roman" w:cs="Arial-BoldMT"/>
          <w:color w:val="000000" w:themeColor="text1"/>
        </w:rPr>
        <w:t>Director of Library Services</w:t>
      </w:r>
    </w:p>
    <w:p w14:paraId="04A8AAA8" w14:textId="77777777" w:rsidR="007F3EA9" w:rsidRPr="00931B47" w:rsidRDefault="007F3EA9" w:rsidP="007F3EA9">
      <w:pPr>
        <w:keepNext/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Contact</w:t>
      </w:r>
      <w:r w:rsidRPr="00931B47">
        <w:rPr>
          <w:rFonts w:eastAsia="Times New Roman" w:cs="Times New Roman"/>
        </w:rPr>
        <w:t xml:space="preserve">: </w:t>
      </w:r>
      <w:r w:rsidRPr="007F3EA9">
        <w:rPr>
          <w:rFonts w:eastAsia="Times New Roman" w:cs="Arial-BoldMT"/>
          <w:color w:val="000000" w:themeColor="text1"/>
        </w:rPr>
        <w:t>Tess Mayer, Director of Library Services</w:t>
      </w:r>
    </w:p>
    <w:p w14:paraId="55A793D2" w14:textId="77777777" w:rsidR="007F3EA9" w:rsidRDefault="007F3EA9" w:rsidP="007F3EA9">
      <w:pPr>
        <w:tabs>
          <w:tab w:val="left" w:pos="3915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931B47">
        <w:rPr>
          <w:rFonts w:eastAsia="Times New Roman" w:cs="Times New Roman"/>
          <w:b/>
        </w:rPr>
        <w:t>Action</w:t>
      </w:r>
      <w:r w:rsidRPr="00931B47">
        <w:rPr>
          <w:rFonts w:eastAsia="Times New Roman" w:cs="Times New Roman"/>
        </w:rPr>
        <w:t>: Received</w:t>
      </w:r>
    </w:p>
    <w:p w14:paraId="6DDFDCF4" w14:textId="77777777" w:rsidR="005D6441" w:rsidRDefault="005D6441" w:rsidP="005D6441">
      <w:pPr>
        <w:keepNext/>
        <w:numPr>
          <w:ilvl w:val="0"/>
          <w:numId w:val="6"/>
        </w:numPr>
        <w:tabs>
          <w:tab w:val="left" w:pos="720"/>
        </w:tabs>
        <w:spacing w:before="120" w:after="0" w:line="240" w:lineRule="auto"/>
        <w:rPr>
          <w:rFonts w:eastAsia="Times New Roman" w:cs="Times New Roman"/>
        </w:rPr>
      </w:pPr>
      <w:r w:rsidRPr="00931B47">
        <w:rPr>
          <w:rFonts w:eastAsia="Times New Roman" w:cs="Arial-BoldMT"/>
          <w:b/>
          <w:bCs/>
          <w:color w:val="000000" w:themeColor="text1"/>
        </w:rPr>
        <w:t>Mo</w:t>
      </w:r>
      <w:r>
        <w:rPr>
          <w:rFonts w:eastAsia="Times New Roman" w:cs="Arial-BoldMT"/>
          <w:b/>
          <w:bCs/>
          <w:color w:val="000000" w:themeColor="text1"/>
        </w:rPr>
        <w:t>nthly Library Director’s Report</w:t>
      </w:r>
    </w:p>
    <w:p w14:paraId="402C7CFE" w14:textId="77777777" w:rsidR="005D6441" w:rsidRPr="00003C2B" w:rsidRDefault="005D6441" w:rsidP="005D6441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003C2B">
        <w:rPr>
          <w:rFonts w:eastAsia="Times New Roman" w:cs="Times New Roman"/>
          <w:b/>
        </w:rPr>
        <w:t>From</w:t>
      </w:r>
      <w:r w:rsidRPr="00003C2B">
        <w:rPr>
          <w:rFonts w:eastAsia="Times New Roman" w:cs="Times New Roman"/>
        </w:rPr>
        <w:t>: Director of Library Services</w:t>
      </w:r>
    </w:p>
    <w:p w14:paraId="05C3FBF6" w14:textId="77777777" w:rsidR="005D6441" w:rsidRPr="00003C2B" w:rsidRDefault="005D6441" w:rsidP="005D6441">
      <w:pPr>
        <w:keepNext/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003C2B">
        <w:rPr>
          <w:rFonts w:eastAsia="Times New Roman" w:cs="Times New Roman"/>
          <w:b/>
        </w:rPr>
        <w:t>Contact</w:t>
      </w:r>
      <w:r w:rsidRPr="00003C2B">
        <w:rPr>
          <w:rFonts w:eastAsia="Times New Roman" w:cs="Times New Roman"/>
        </w:rPr>
        <w:t>: Tess Mayer, Director of Library Services</w:t>
      </w:r>
    </w:p>
    <w:p w14:paraId="4AA5BE1F" w14:textId="77777777" w:rsidR="005D6441" w:rsidRDefault="005D6441" w:rsidP="005D6441">
      <w:pPr>
        <w:tabs>
          <w:tab w:val="left" w:pos="6660"/>
        </w:tabs>
        <w:spacing w:after="0" w:line="240" w:lineRule="auto"/>
        <w:ind w:left="720"/>
        <w:jc w:val="both"/>
        <w:rPr>
          <w:rFonts w:eastAsia="Times New Roman" w:cs="Times New Roman"/>
        </w:rPr>
      </w:pPr>
      <w:r w:rsidRPr="00003C2B">
        <w:rPr>
          <w:rFonts w:eastAsia="Times New Roman" w:cs="Times New Roman"/>
          <w:b/>
        </w:rPr>
        <w:t>Action</w:t>
      </w:r>
      <w:r w:rsidRPr="00003C2B">
        <w:rPr>
          <w:rFonts w:eastAsia="Times New Roman" w:cs="Times New Roman"/>
        </w:rPr>
        <w:t>: Received</w:t>
      </w:r>
    </w:p>
    <w:p w14:paraId="4EE0843E" w14:textId="77777777" w:rsidR="00EC58CC" w:rsidRPr="00BA7A93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 w:rsidRPr="00BA7A93">
        <w:rPr>
          <w:rFonts w:eastAsia="Times New Roman" w:cs="Calibri"/>
          <w:b/>
          <w:bCs/>
          <w:color w:val="000000" w:themeColor="text1"/>
        </w:rPr>
        <w:t>AGENDA BUILDING</w:t>
      </w:r>
    </w:p>
    <w:p w14:paraId="163E27BA" w14:textId="0295839F" w:rsidR="00EC58CC" w:rsidRDefault="00EC58CC" w:rsidP="00EC58CC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Next regular meeting will be held </w:t>
      </w:r>
      <w:r w:rsidR="007F3EA9">
        <w:rPr>
          <w:rFonts w:eastAsia="Times New Roman" w:cs="Arial-BoldMT"/>
          <w:bCs/>
          <w:color w:val="000000" w:themeColor="text1"/>
        </w:rPr>
        <w:t>December 8</w:t>
      </w:r>
      <w:r>
        <w:rPr>
          <w:rFonts w:eastAsia="Times New Roman" w:cs="Arial-BoldMT"/>
          <w:bCs/>
          <w:color w:val="000000" w:themeColor="text1"/>
        </w:rPr>
        <w:t>, 2021.</w:t>
      </w:r>
    </w:p>
    <w:p w14:paraId="6986BEF1" w14:textId="77777777" w:rsidR="00EC58CC" w:rsidRDefault="00EC58CC" w:rsidP="00EC58CC">
      <w:pPr>
        <w:autoSpaceDE w:val="0"/>
        <w:autoSpaceDN w:val="0"/>
        <w:adjustRightInd w:val="0"/>
        <w:spacing w:after="0" w:line="240" w:lineRule="auto"/>
        <w:ind w:firstLine="360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Future topics:</w:t>
      </w:r>
    </w:p>
    <w:p w14:paraId="7FC84581" w14:textId="7DF95083" w:rsidR="00F3389A" w:rsidRPr="006A0EC5" w:rsidRDefault="00F3389A" w:rsidP="006A0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>Closed Session Evaluation of DOLS</w:t>
      </w:r>
    </w:p>
    <w:p w14:paraId="08E6A97A" w14:textId="77777777" w:rsidR="00EC58CC" w:rsidRPr="00931B47" w:rsidRDefault="00EC58CC" w:rsidP="00EC58CC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>
        <w:rPr>
          <w:rFonts w:eastAsia="Times New Roman" w:cs="Arial-BoldMT"/>
          <w:b/>
          <w:bCs/>
          <w:color w:val="000000" w:themeColor="text1"/>
        </w:rPr>
        <w:t>ADJOURNMENT</w:t>
      </w:r>
    </w:p>
    <w:p w14:paraId="14006AD7" w14:textId="2BFD2C22" w:rsidR="00EC58CC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>
        <w:rPr>
          <w:rFonts w:eastAsia="Times New Roman" w:cs="Arial-BoldMT"/>
          <w:bCs/>
          <w:color w:val="000000" w:themeColor="text1"/>
        </w:rPr>
        <w:t xml:space="preserve">Trustee </w:t>
      </w:r>
      <w:r w:rsidR="006A0EC5">
        <w:rPr>
          <w:rFonts w:eastAsia="Times New Roman" w:cs="Arial-BoldMT"/>
          <w:bCs/>
          <w:color w:val="000000" w:themeColor="text1"/>
        </w:rPr>
        <w:t>Roth</w:t>
      </w:r>
      <w:r>
        <w:rPr>
          <w:rFonts w:eastAsia="Times New Roman" w:cs="Arial-BoldMT"/>
          <w:bCs/>
          <w:color w:val="000000" w:themeColor="text1"/>
        </w:rPr>
        <w:t xml:space="preserve"> motioned, Trustee </w:t>
      </w:r>
      <w:r w:rsidR="006A0EC5">
        <w:rPr>
          <w:rFonts w:eastAsia="Times New Roman" w:cs="Arial-BoldMT"/>
          <w:bCs/>
          <w:color w:val="000000" w:themeColor="text1"/>
        </w:rPr>
        <w:t>Davenport</w:t>
      </w:r>
      <w:r>
        <w:rPr>
          <w:rFonts w:eastAsia="Times New Roman" w:cs="Arial-BoldMT"/>
          <w:bCs/>
          <w:color w:val="000000" w:themeColor="text1"/>
        </w:rPr>
        <w:t xml:space="preserve"> seconded to adjourn the meeting. </w:t>
      </w:r>
    </w:p>
    <w:p w14:paraId="6F0F7273" w14:textId="4651BD40" w:rsidR="00EC58CC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431DD9">
        <w:rPr>
          <w:rFonts w:eastAsia="Times New Roman" w:cs="Arial-BoldMT"/>
          <w:bCs/>
          <w:color w:val="000000" w:themeColor="text1"/>
        </w:rPr>
        <w:t>Vote: Ayes: Trustees Davenport, Greene,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Pr="00431DD9">
        <w:rPr>
          <w:rFonts w:eastAsia="Times New Roman" w:cs="Arial-BoldMT"/>
          <w:bCs/>
          <w:color w:val="000000" w:themeColor="text1"/>
        </w:rPr>
        <w:t>Hahn</w:t>
      </w:r>
      <w:r>
        <w:rPr>
          <w:rFonts w:eastAsia="Times New Roman" w:cs="Arial-BoldMT"/>
          <w:bCs/>
          <w:color w:val="000000" w:themeColor="text1"/>
        </w:rPr>
        <w:t>,</w:t>
      </w:r>
      <w:r w:rsidRPr="00431DD9">
        <w:rPr>
          <w:rFonts w:eastAsia="Times New Roman" w:cs="Arial-BoldMT"/>
          <w:bCs/>
          <w:color w:val="000000" w:themeColor="text1"/>
        </w:rPr>
        <w:t xml:space="preserve"> Roth and Selawsky. </w:t>
      </w:r>
      <w:proofErr w:type="spellStart"/>
      <w:r w:rsidRPr="00431DD9">
        <w:rPr>
          <w:rFonts w:eastAsia="Times New Roman" w:cs="Arial-BoldMT"/>
          <w:bCs/>
          <w:color w:val="000000" w:themeColor="text1"/>
        </w:rPr>
        <w:t>Noes</w:t>
      </w:r>
      <w:proofErr w:type="spellEnd"/>
      <w:r w:rsidRPr="00431DD9">
        <w:rPr>
          <w:rFonts w:eastAsia="Times New Roman" w:cs="Arial-BoldMT"/>
          <w:bCs/>
          <w:color w:val="000000" w:themeColor="text1"/>
        </w:rPr>
        <w:t>: None. Absent:</w:t>
      </w:r>
      <w:r>
        <w:rPr>
          <w:rFonts w:eastAsia="Times New Roman" w:cs="Arial-BoldMT"/>
          <w:bCs/>
          <w:color w:val="000000" w:themeColor="text1"/>
        </w:rPr>
        <w:t xml:space="preserve"> None</w:t>
      </w:r>
      <w:r w:rsidRPr="00431DD9">
        <w:rPr>
          <w:rFonts w:eastAsia="Times New Roman" w:cs="Arial-BoldMT"/>
          <w:bCs/>
          <w:color w:val="000000" w:themeColor="text1"/>
        </w:rPr>
        <w:t>. Abstentions: None.</w:t>
      </w:r>
      <w:r>
        <w:rPr>
          <w:rFonts w:eastAsia="Times New Roman" w:cs="Arial-BoldMT"/>
          <w:bCs/>
          <w:color w:val="000000" w:themeColor="text1"/>
        </w:rPr>
        <w:t xml:space="preserve"> </w:t>
      </w:r>
    </w:p>
    <w:p w14:paraId="3EA69665" w14:textId="62107C3D" w:rsidR="00EC58CC" w:rsidRPr="00B903E9" w:rsidRDefault="00EC58CC" w:rsidP="00EC58CC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B903E9">
        <w:rPr>
          <w:rFonts w:eastAsia="Times New Roman" w:cs="Arial-BoldMT"/>
          <w:bCs/>
          <w:color w:val="000000" w:themeColor="text1"/>
        </w:rPr>
        <w:t xml:space="preserve">Adjourned at </w:t>
      </w:r>
      <w:r w:rsidR="007D612A">
        <w:rPr>
          <w:rFonts w:eastAsia="Times New Roman" w:cs="Arial-BoldMT"/>
          <w:bCs/>
          <w:color w:val="000000" w:themeColor="text1"/>
        </w:rPr>
        <w:t>8:</w:t>
      </w:r>
      <w:r w:rsidR="006A0EC5">
        <w:rPr>
          <w:rFonts w:eastAsia="Times New Roman" w:cs="Arial-BoldMT"/>
          <w:bCs/>
          <w:color w:val="000000" w:themeColor="text1"/>
        </w:rPr>
        <w:t>11</w:t>
      </w:r>
      <w:r>
        <w:rPr>
          <w:rFonts w:eastAsia="Times New Roman" w:cs="Arial-BoldMT"/>
          <w:bCs/>
          <w:color w:val="000000" w:themeColor="text1"/>
        </w:rPr>
        <w:t xml:space="preserve"> </w:t>
      </w:r>
      <w:r w:rsidRPr="00B903E9">
        <w:rPr>
          <w:rFonts w:eastAsia="Times New Roman" w:cs="Arial-BoldMT"/>
          <w:bCs/>
          <w:color w:val="000000" w:themeColor="text1"/>
        </w:rPr>
        <w:t>PM.</w:t>
      </w:r>
    </w:p>
    <w:p w14:paraId="17E47AD5" w14:textId="18924935" w:rsidR="00EC58CC" w:rsidRPr="00931B47" w:rsidRDefault="00EC58CC" w:rsidP="00EC58CC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This is to certify that the foregoing is a true and correct copy of the minutes of the </w:t>
      </w:r>
      <w:r>
        <w:rPr>
          <w:rFonts w:eastAsia="Times New Roman" w:cs="Arial"/>
        </w:rPr>
        <w:t>regular</w:t>
      </w:r>
      <w:r w:rsidRPr="00931B47">
        <w:rPr>
          <w:rFonts w:eastAsia="Times New Roman" w:cs="Arial"/>
        </w:rPr>
        <w:t xml:space="preserve"> meeting of </w:t>
      </w:r>
      <w:r w:rsidR="007F3EA9">
        <w:rPr>
          <w:rFonts w:eastAsia="Times New Roman" w:cs="Arial"/>
        </w:rPr>
        <w:t>November 3,</w:t>
      </w:r>
      <w:r>
        <w:rPr>
          <w:rFonts w:eastAsia="Times New Roman" w:cs="Arial"/>
        </w:rPr>
        <w:t xml:space="preserve"> 2021</w:t>
      </w:r>
      <w:r w:rsidRPr="00931B47">
        <w:rPr>
          <w:rFonts w:eastAsia="Times New Roman" w:cs="Arial"/>
        </w:rPr>
        <w:t xml:space="preserve"> as approved by the Board of Library Trustees</w:t>
      </w:r>
    </w:p>
    <w:p w14:paraId="33490490" w14:textId="77777777" w:rsidR="00EC58CC" w:rsidRPr="00931B47" w:rsidRDefault="00EC58CC" w:rsidP="00EC58CC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>//s//</w:t>
      </w:r>
      <w:r w:rsidRPr="00931B47">
        <w:rPr>
          <w:rFonts w:eastAsia="Times New Roman" w:cs="Arial"/>
        </w:rPr>
        <w:tab/>
      </w:r>
    </w:p>
    <w:p w14:paraId="1340D139" w14:textId="77777777" w:rsidR="00EC58CC" w:rsidRPr="00931B47" w:rsidRDefault="00EC58CC" w:rsidP="00EC58CC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ab/>
      </w:r>
      <w:r>
        <w:rPr>
          <w:rFonts w:eastAsia="Times New Roman" w:cs="Arial"/>
        </w:rPr>
        <w:t>Tess Mayer</w:t>
      </w:r>
      <w:r w:rsidRPr="00931B47">
        <w:rPr>
          <w:rFonts w:eastAsia="Times New Roman" w:cs="Arial"/>
        </w:rPr>
        <w:t>, Director of Library Services, acting as secretary to BOLT</w:t>
      </w:r>
    </w:p>
    <w:p w14:paraId="38A72111" w14:textId="0854D898" w:rsidR="00EC58CC" w:rsidRDefault="00EC58CC" w:rsidP="00EC58CC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931B47">
        <w:rPr>
          <w:rFonts w:eastAsia="Times New Roman" w:cs="Arial"/>
        </w:rPr>
        <w:t xml:space="preserve">Attachments: </w:t>
      </w:r>
    </w:p>
    <w:p w14:paraId="61FFA0AB" w14:textId="7873AA2F" w:rsidR="005D6441" w:rsidRPr="007F3EA9" w:rsidRDefault="007F3EA9" w:rsidP="007F3EA9">
      <w:pPr>
        <w:pStyle w:val="ListParagraph"/>
        <w:numPr>
          <w:ilvl w:val="0"/>
          <w:numId w:val="16"/>
        </w:numPr>
        <w:ind w:left="720" w:hanging="360"/>
        <w:rPr>
          <w:rFonts w:cs="Arial"/>
        </w:rPr>
      </w:pPr>
      <w:r w:rsidRPr="007F3EA9">
        <w:rPr>
          <w:rFonts w:cs="Arial"/>
        </w:rPr>
        <w:t>BPL Joint Labor Management Committee Update</w:t>
      </w:r>
    </w:p>
    <w:sectPr w:rsidR="005D6441" w:rsidRPr="007F3EA9" w:rsidSect="0093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F6C1" w14:textId="77777777" w:rsidR="00EC58CC" w:rsidRDefault="00EC58CC" w:rsidP="00EC58CC">
      <w:pPr>
        <w:spacing w:after="0" w:line="240" w:lineRule="auto"/>
      </w:pPr>
      <w:r>
        <w:separator/>
      </w:r>
    </w:p>
  </w:endnote>
  <w:endnote w:type="continuationSeparator" w:id="0">
    <w:p w14:paraId="4D28938F" w14:textId="77777777" w:rsidR="00EC58CC" w:rsidRDefault="00EC58CC" w:rsidP="00E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C7E9" w14:textId="77777777" w:rsidR="007E1BB8" w:rsidRPr="00DC5C78" w:rsidRDefault="005A63FC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09/02/REGULAR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FCE6" w14:textId="29659B71" w:rsidR="00AE6D87" w:rsidRPr="00B77214" w:rsidRDefault="005A63FC" w:rsidP="00AE6D87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3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7F3EA9">
      <w:rPr>
        <w:sz w:val="20"/>
      </w:rPr>
      <w:t>11/03</w:t>
    </w:r>
    <w:r>
      <w:rPr>
        <w:sz w:val="20"/>
      </w:rPr>
      <w:t xml:space="preserve">/2021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169B" w14:textId="0AE6F27B" w:rsidR="00A1098E" w:rsidRPr="00B77214" w:rsidRDefault="005A63FC" w:rsidP="00A1098E">
    <w:pPr>
      <w:pStyle w:val="Header"/>
      <w:pBdr>
        <w:top w:val="single" w:sz="4" w:space="0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 w:rsidR="007F3EA9">
      <w:rPr>
        <w:sz w:val="20"/>
      </w:rPr>
      <w:t>11/03</w:t>
    </w:r>
    <w:r>
      <w:rPr>
        <w:sz w:val="20"/>
      </w:rPr>
      <w:t xml:space="preserve">/2021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F7A31" w14:textId="77777777" w:rsidR="00EC58CC" w:rsidRDefault="00EC58CC" w:rsidP="00EC58CC">
      <w:pPr>
        <w:spacing w:after="0" w:line="240" w:lineRule="auto"/>
      </w:pPr>
      <w:r>
        <w:separator/>
      </w:r>
    </w:p>
  </w:footnote>
  <w:footnote w:type="continuationSeparator" w:id="0">
    <w:p w14:paraId="0A8A2F3F" w14:textId="77777777" w:rsidR="00EC58CC" w:rsidRDefault="00EC58CC" w:rsidP="00E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B762" w14:textId="77777777" w:rsidR="007E1BB8" w:rsidRDefault="005A63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2FF9B4" wp14:editId="6F8B641A">
              <wp:simplePos x="0" y="0"/>
              <wp:positionH relativeFrom="margin">
                <wp:posOffset>776605</wp:posOffset>
              </wp:positionH>
              <wp:positionV relativeFrom="margin">
                <wp:posOffset>3228975</wp:posOffset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6FEEF" w14:textId="77777777" w:rsidR="00931B47" w:rsidRDefault="005A63FC" w:rsidP="00931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B0F0"/>
                              <w:sz w:val="2"/>
                              <w:szCs w:val="2"/>
                              <w14:textFill>
                                <w14:solidFill>
                                  <w14:srgbClr w14:val="00B0F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FF9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.15pt;margin-top:254.25pt;width:412.4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B66FEEF" w14:textId="77777777" w:rsidR="00931B47" w:rsidRDefault="005A63FC" w:rsidP="00931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B0F0"/>
                        <w:sz w:val="2"/>
                        <w:szCs w:val="2"/>
                        <w14:textFill>
                          <w14:solidFill>
                            <w14:srgbClr w14:val="00B0F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FEC1" w14:textId="065A3F38" w:rsidR="007E1BB8" w:rsidRDefault="00C42507">
    <w:pPr>
      <w:pStyle w:val="Header"/>
    </w:pPr>
    <w:r>
      <w:rPr>
        <w:noProof/>
      </w:rPr>
      <w:pict w14:anchorId="29DFF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57.8pt;margin-top:321pt;width:412.4pt;height:247.45pt;rotation:315;z-index:-251654144;mso-position-horizontal-relative:margin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7E1BB8" w14:paraId="49D42158" w14:textId="77777777" w:rsidTr="00240857">
      <w:tc>
        <w:tcPr>
          <w:tcW w:w="1656" w:type="dxa"/>
          <w:vMerge w:val="restart"/>
          <w:vAlign w:val="bottom"/>
        </w:tcPr>
        <w:p w14:paraId="353431DF" w14:textId="77777777" w:rsidR="007E1BB8" w:rsidRDefault="005A63FC" w:rsidP="00240857">
          <w:pPr>
            <w:pStyle w:val="Header"/>
            <w:jc w:val="left"/>
          </w:pPr>
          <w:r w:rsidRPr="00F52AFB">
            <w:rPr>
              <w:noProof/>
              <w:sz w:val="24"/>
            </w:rPr>
            <w:drawing>
              <wp:inline distT="0" distB="0" distL="0" distR="0" wp14:anchorId="518C2112" wp14:editId="07DD9179">
                <wp:extent cx="904875" cy="14319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14:paraId="2E6A0291" w14:textId="77777777" w:rsidR="007E1BB8" w:rsidRPr="0020720F" w:rsidRDefault="005A63FC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 xml:space="preserve">II Consent </w:t>
          </w:r>
          <w:r w:rsidRPr="0020720F">
            <w:rPr>
              <w:rFonts w:ascii="Courier New" w:hAnsi="Courier New" w:cs="Courier New"/>
            </w:rPr>
            <w:t>Calendar</w:t>
          </w:r>
        </w:p>
        <w:p w14:paraId="33F14440" w14:textId="77777777" w:rsidR="007E1BB8" w:rsidRPr="0020720F" w:rsidRDefault="005A63FC" w:rsidP="00FA296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>
            <w:rPr>
              <w:rFonts w:ascii="Courier New" w:hAnsi="Courier New" w:cs="Courier New"/>
            </w:rPr>
            <w:t>A</w:t>
          </w:r>
        </w:p>
      </w:tc>
    </w:tr>
    <w:tr w:rsidR="007E1BB8" w14:paraId="79F76AAB" w14:textId="77777777" w:rsidTr="00240857">
      <w:trPr>
        <w:trHeight w:val="1521"/>
      </w:trPr>
      <w:tc>
        <w:tcPr>
          <w:tcW w:w="1656" w:type="dxa"/>
          <w:vMerge/>
        </w:tcPr>
        <w:p w14:paraId="6A0FFB7E" w14:textId="77777777" w:rsidR="007E1BB8" w:rsidRDefault="00C4250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14:paraId="022FF867" w14:textId="4CF1F4BC" w:rsidR="007E1BB8" w:rsidRPr="00240857" w:rsidRDefault="005A63FC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310E72">
            <w:rPr>
              <w:b/>
              <w:sz w:val="24"/>
              <w:szCs w:val="28"/>
            </w:rPr>
            <w:t>November 3</w:t>
          </w:r>
          <w:r>
            <w:rPr>
              <w:b/>
              <w:sz w:val="24"/>
              <w:szCs w:val="28"/>
            </w:rPr>
            <w:t>, 2021 6:30 PM</w:t>
          </w:r>
        </w:p>
        <w:p w14:paraId="055942EA" w14:textId="77777777" w:rsidR="007E1BB8" w:rsidRDefault="005A63FC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14:paraId="4C68C707" w14:textId="77777777" w:rsidR="007E1BB8" w:rsidRPr="00240857" w:rsidRDefault="005A63FC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7E1BB8" w:rsidRPr="00240857" w14:paraId="21E0A663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834F8" w14:textId="77777777" w:rsidR="007E1BB8" w:rsidRPr="00240857" w:rsidRDefault="005A63FC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4EC0E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7E1BB8" w:rsidRPr="00240857" w14:paraId="5995171D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BDA83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AB66B" w14:textId="77777777" w:rsidR="007E1BB8" w:rsidRPr="00240857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Beverly Greene</w:t>
                </w:r>
              </w:p>
            </w:tc>
          </w:tr>
          <w:tr w:rsidR="007E1BB8" w:rsidRPr="00240857" w14:paraId="76C81BC7" w14:textId="77777777" w:rsidTr="00CA5D0E">
            <w:trPr>
              <w:jc w:val="center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A4911F" w14:textId="77777777" w:rsidR="007E1BB8" w:rsidRPr="00240857" w:rsidRDefault="00C42507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02715" w14:textId="77777777" w:rsidR="007E1BB8" w:rsidRDefault="005A63FC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</w:tbl>
        <w:p w14:paraId="75DEA89C" w14:textId="77777777" w:rsidR="007E1BB8" w:rsidRPr="0020720F" w:rsidRDefault="00C4250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14:paraId="23C42805" w14:textId="77777777" w:rsidR="007E1BB8" w:rsidRPr="0095111F" w:rsidRDefault="00C42507">
    <w:pPr>
      <w:pStyle w:val="Header"/>
      <w:rPr>
        <w:sz w:val="16"/>
      </w:rPr>
    </w:pPr>
    <w:r>
      <w:rPr>
        <w:noProof/>
      </w:rPr>
      <w:pict w14:anchorId="09C2A6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#00b0f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98"/>
    <w:multiLevelType w:val="hybridMultilevel"/>
    <w:tmpl w:val="A658300E"/>
    <w:lvl w:ilvl="0" w:tplc="C85622F6">
      <w:start w:val="1"/>
      <w:numFmt w:val="decimal"/>
      <w:lvlText w:val="%1."/>
      <w:lvlJc w:val="left"/>
      <w:pPr>
        <w:ind w:left="2415" w:hanging="20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1CA"/>
    <w:multiLevelType w:val="hybridMultilevel"/>
    <w:tmpl w:val="D9566244"/>
    <w:lvl w:ilvl="0" w:tplc="17C8A30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DA5"/>
    <w:multiLevelType w:val="hybridMultilevel"/>
    <w:tmpl w:val="AADEBB0A"/>
    <w:lvl w:ilvl="0" w:tplc="E77C0FA2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5933"/>
    <w:multiLevelType w:val="hybridMultilevel"/>
    <w:tmpl w:val="75FA969E"/>
    <w:lvl w:ilvl="0" w:tplc="DF38E6EA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B31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F54C69"/>
    <w:multiLevelType w:val="hybridMultilevel"/>
    <w:tmpl w:val="4EC09A34"/>
    <w:lvl w:ilvl="0" w:tplc="0409000F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32934"/>
    <w:multiLevelType w:val="hybridMultilevel"/>
    <w:tmpl w:val="03CE6F16"/>
    <w:lvl w:ilvl="0" w:tplc="B1582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21871"/>
    <w:multiLevelType w:val="hybridMultilevel"/>
    <w:tmpl w:val="726C2BDE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423B9"/>
    <w:multiLevelType w:val="hybridMultilevel"/>
    <w:tmpl w:val="6DDAB744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D7DD6"/>
    <w:multiLevelType w:val="hybridMultilevel"/>
    <w:tmpl w:val="85DA8112"/>
    <w:lvl w:ilvl="0" w:tplc="73E6AD22">
      <w:start w:val="1"/>
      <w:numFmt w:val="upperLetter"/>
      <w:lvlText w:val="%1.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1ACE"/>
    <w:multiLevelType w:val="hybridMultilevel"/>
    <w:tmpl w:val="5D60C51E"/>
    <w:lvl w:ilvl="0" w:tplc="FFFFFFFF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6" w15:restartNumberingAfterBreak="0">
    <w:nsid w:val="6E3943BE"/>
    <w:multiLevelType w:val="hybridMultilevel"/>
    <w:tmpl w:val="0E36723C"/>
    <w:lvl w:ilvl="0" w:tplc="C79E99E6">
      <w:start w:val="1"/>
      <w:numFmt w:val="upperLetter"/>
      <w:lvlText w:val="%1."/>
      <w:lvlJc w:val="left"/>
      <w:pPr>
        <w:ind w:left="95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997C9BC0">
      <w:start w:val="1"/>
      <w:numFmt w:val="lowerRoman"/>
      <w:lvlText w:val="%2."/>
      <w:lvlJc w:val="left"/>
      <w:pPr>
        <w:ind w:left="131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9C2CDD0E">
      <w:numFmt w:val="bullet"/>
      <w:lvlText w:val="•"/>
      <w:lvlJc w:val="left"/>
      <w:pPr>
        <w:ind w:left="2371" w:hanging="461"/>
      </w:pPr>
      <w:rPr>
        <w:rFonts w:hint="default"/>
      </w:rPr>
    </w:lvl>
    <w:lvl w:ilvl="3" w:tplc="1E88A83C">
      <w:numFmt w:val="bullet"/>
      <w:lvlText w:val="•"/>
      <w:lvlJc w:val="left"/>
      <w:pPr>
        <w:ind w:left="3422" w:hanging="461"/>
      </w:pPr>
      <w:rPr>
        <w:rFonts w:hint="default"/>
      </w:rPr>
    </w:lvl>
    <w:lvl w:ilvl="4" w:tplc="AA18EA3A">
      <w:numFmt w:val="bullet"/>
      <w:lvlText w:val="•"/>
      <w:lvlJc w:val="left"/>
      <w:pPr>
        <w:ind w:left="4473" w:hanging="461"/>
      </w:pPr>
      <w:rPr>
        <w:rFonts w:hint="default"/>
      </w:rPr>
    </w:lvl>
    <w:lvl w:ilvl="5" w:tplc="610C82A4">
      <w:numFmt w:val="bullet"/>
      <w:lvlText w:val="•"/>
      <w:lvlJc w:val="left"/>
      <w:pPr>
        <w:ind w:left="5524" w:hanging="461"/>
      </w:pPr>
      <w:rPr>
        <w:rFonts w:hint="default"/>
      </w:rPr>
    </w:lvl>
    <w:lvl w:ilvl="6" w:tplc="67C08F5A">
      <w:numFmt w:val="bullet"/>
      <w:lvlText w:val="•"/>
      <w:lvlJc w:val="left"/>
      <w:pPr>
        <w:ind w:left="6575" w:hanging="461"/>
      </w:pPr>
      <w:rPr>
        <w:rFonts w:hint="default"/>
      </w:rPr>
    </w:lvl>
    <w:lvl w:ilvl="7" w:tplc="F68E275C">
      <w:numFmt w:val="bullet"/>
      <w:lvlText w:val="•"/>
      <w:lvlJc w:val="left"/>
      <w:pPr>
        <w:ind w:left="7626" w:hanging="461"/>
      </w:pPr>
      <w:rPr>
        <w:rFonts w:hint="default"/>
      </w:rPr>
    </w:lvl>
    <w:lvl w:ilvl="8" w:tplc="5E125882">
      <w:numFmt w:val="bullet"/>
      <w:lvlText w:val="•"/>
      <w:lvlJc w:val="left"/>
      <w:pPr>
        <w:ind w:left="8677" w:hanging="461"/>
      </w:pPr>
      <w:rPr>
        <w:rFonts w:hint="default"/>
      </w:rPr>
    </w:lvl>
  </w:abstractNum>
  <w:abstractNum w:abstractNumId="17" w15:restartNumberingAfterBreak="0">
    <w:nsid w:val="7ADF0476"/>
    <w:multiLevelType w:val="hybridMultilevel"/>
    <w:tmpl w:val="9B34AACE"/>
    <w:lvl w:ilvl="0" w:tplc="B1582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CF0281"/>
    <w:multiLevelType w:val="hybridMultilevel"/>
    <w:tmpl w:val="503698B8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AB517C"/>
    <w:multiLevelType w:val="hybridMultilevel"/>
    <w:tmpl w:val="9DD8E688"/>
    <w:lvl w:ilvl="0" w:tplc="E77C0FA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7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C"/>
    <w:rsid w:val="0007500F"/>
    <w:rsid w:val="000E5451"/>
    <w:rsid w:val="000F08B9"/>
    <w:rsid w:val="00117BEB"/>
    <w:rsid w:val="00230FF2"/>
    <w:rsid w:val="002707C0"/>
    <w:rsid w:val="002A4700"/>
    <w:rsid w:val="002E56A9"/>
    <w:rsid w:val="00310E72"/>
    <w:rsid w:val="004A0190"/>
    <w:rsid w:val="005360EA"/>
    <w:rsid w:val="005A63FC"/>
    <w:rsid w:val="005D6441"/>
    <w:rsid w:val="005E11C2"/>
    <w:rsid w:val="005E3215"/>
    <w:rsid w:val="006075CC"/>
    <w:rsid w:val="00620D8A"/>
    <w:rsid w:val="006457B8"/>
    <w:rsid w:val="006A0EC5"/>
    <w:rsid w:val="007D612A"/>
    <w:rsid w:val="007E549B"/>
    <w:rsid w:val="007F3EA9"/>
    <w:rsid w:val="00837C70"/>
    <w:rsid w:val="00837FB8"/>
    <w:rsid w:val="00864019"/>
    <w:rsid w:val="008B5BF0"/>
    <w:rsid w:val="00916A4F"/>
    <w:rsid w:val="009B1F6C"/>
    <w:rsid w:val="00AB5B47"/>
    <w:rsid w:val="00AE67F4"/>
    <w:rsid w:val="00BD7DFE"/>
    <w:rsid w:val="00C42507"/>
    <w:rsid w:val="00D06825"/>
    <w:rsid w:val="00D23F06"/>
    <w:rsid w:val="00EC58CC"/>
    <w:rsid w:val="00EE5761"/>
    <w:rsid w:val="00F3389A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1F22B7"/>
  <w15:chartTrackingRefBased/>
  <w15:docId w15:val="{7D8A3B50-F7DC-4346-B1DC-52BCB94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8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58CC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EC58CC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8CC"/>
    <w:pPr>
      <w:spacing w:after="120" w:line="240" w:lineRule="auto"/>
      <w:ind w:left="720"/>
      <w:contextualSpacing/>
      <w:jc w:val="both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C58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keleypubliclibrary.org/about/board-library-trust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Mayer, Tess</cp:lastModifiedBy>
  <cp:revision>3</cp:revision>
  <dcterms:created xsi:type="dcterms:W3CDTF">2021-11-04T18:51:00Z</dcterms:created>
  <dcterms:modified xsi:type="dcterms:W3CDTF">2021-11-05T16:40:00Z</dcterms:modified>
</cp:coreProperties>
</file>