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32" w:rsidRPr="00D62E32" w:rsidRDefault="00D62E32" w:rsidP="00D62E3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rPr>
          <w:rFonts w:eastAsia="Times New Roman" w:cs="Arial-BoldMT"/>
          <w:b/>
          <w:bCs/>
          <w:color w:val="000000" w:themeColor="text1"/>
        </w:rPr>
      </w:pPr>
      <w:r w:rsidRPr="00D62E32">
        <w:rPr>
          <w:rFonts w:eastAsia="Times New Roman" w:cs="Arial-BoldMT"/>
          <w:b/>
          <w:bCs/>
          <w:color w:val="000000" w:themeColor="text1"/>
        </w:rPr>
        <w:t>PRELIMINARY MATTERS</w:t>
      </w:r>
    </w:p>
    <w:p w:rsidR="00D62E32" w:rsidRPr="00D62E32" w:rsidRDefault="00D62E32" w:rsidP="00D62E32">
      <w:pPr>
        <w:autoSpaceDE w:val="0"/>
        <w:autoSpaceDN w:val="0"/>
        <w:adjustRightInd w:val="0"/>
        <w:spacing w:before="120" w:after="120" w:line="240" w:lineRule="auto"/>
        <w:rPr>
          <w:rFonts w:eastAsia="Times New Roman" w:cs="Arial-BoldMT"/>
          <w:bCs/>
          <w:i/>
          <w:color w:val="000000" w:themeColor="text1"/>
        </w:rPr>
      </w:pPr>
      <w:r w:rsidRPr="00D62E32">
        <w:rPr>
          <w:rFonts w:eastAsia="Times New Roman" w:cs="Arial-BoldMT"/>
          <w:bCs/>
          <w:i/>
          <w:color w:val="000000" w:themeColor="text1"/>
        </w:rPr>
        <w:t xml:space="preserve">A copy of the agenda packet can be found at </w:t>
      </w:r>
      <w:hyperlink r:id="rId7" w:history="1">
        <w:r w:rsidRPr="00D62E32">
          <w:rPr>
            <w:rFonts w:eastAsia="Times New Roman" w:cs="Arial-BoldMT"/>
            <w:bCs/>
            <w:i/>
            <w:color w:val="0000FF"/>
            <w:u w:val="single"/>
          </w:rPr>
          <w:t>http://www.berkeleypubliclibrary.org/about/board-library-trustees</w:t>
        </w:r>
      </w:hyperlink>
    </w:p>
    <w:p w:rsidR="00D62E32" w:rsidRPr="00D62E32" w:rsidRDefault="00D62E32" w:rsidP="00D62E32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contextualSpacing/>
        <w:jc w:val="both"/>
        <w:rPr>
          <w:rFonts w:eastAsia="Times New Roman" w:cs="Arial-BoldMT"/>
          <w:b/>
          <w:bCs/>
          <w:color w:val="000000" w:themeColor="text1"/>
        </w:rPr>
      </w:pPr>
      <w:r w:rsidRPr="00D62E32">
        <w:rPr>
          <w:rFonts w:eastAsia="Times New Roman" w:cs="Arial-BoldMT"/>
          <w:b/>
          <w:bCs/>
          <w:color w:val="000000" w:themeColor="text1"/>
        </w:rPr>
        <w:t>Call to Order</w:t>
      </w:r>
      <w:r w:rsidRPr="00D62E32">
        <w:rPr>
          <w:rFonts w:eastAsia="Times New Roman" w:cs="Arial-BoldMT"/>
          <w:bCs/>
          <w:color w:val="000000" w:themeColor="text1"/>
        </w:rPr>
        <w:t xml:space="preserve">: </w:t>
      </w:r>
      <w:r w:rsidR="006D6BF7">
        <w:rPr>
          <w:rFonts w:eastAsia="Times New Roman" w:cs="Arial-BoldMT"/>
          <w:bCs/>
          <w:color w:val="000000" w:themeColor="text1"/>
        </w:rPr>
        <w:t>2</w:t>
      </w:r>
      <w:r w:rsidRPr="00D62E32">
        <w:rPr>
          <w:rFonts w:eastAsia="Times New Roman" w:cs="Arial-BoldMT"/>
          <w:bCs/>
          <w:color w:val="000000" w:themeColor="text1"/>
        </w:rPr>
        <w:t>:00 pm.</w:t>
      </w:r>
    </w:p>
    <w:p w:rsidR="00D62E32" w:rsidRPr="00D62E32" w:rsidRDefault="00D62E32" w:rsidP="00D62E32">
      <w:pPr>
        <w:tabs>
          <w:tab w:val="left" w:pos="1980"/>
        </w:tabs>
        <w:autoSpaceDE w:val="0"/>
        <w:autoSpaceDN w:val="0"/>
        <w:adjustRightInd w:val="0"/>
        <w:spacing w:before="120" w:after="120" w:line="240" w:lineRule="auto"/>
        <w:ind w:left="1980" w:hanging="1260"/>
        <w:rPr>
          <w:rFonts w:eastAsia="Times New Roman" w:cs="ArialMT"/>
          <w:color w:val="000000" w:themeColor="text1"/>
        </w:rPr>
      </w:pPr>
      <w:r w:rsidRPr="00D62E32">
        <w:rPr>
          <w:rFonts w:eastAsia="Times New Roman" w:cs="Arial-BoldMT"/>
          <w:bCs/>
          <w:color w:val="000000" w:themeColor="text1"/>
        </w:rPr>
        <w:t>Present:</w:t>
      </w:r>
      <w:r w:rsidRPr="00D62E32">
        <w:rPr>
          <w:rFonts w:eastAsia="Times New Roman" w:cs="Arial-BoldMT"/>
          <w:bCs/>
          <w:color w:val="000000" w:themeColor="text1"/>
        </w:rPr>
        <w:tab/>
      </w:r>
      <w:r w:rsidRPr="00D62E32">
        <w:rPr>
          <w:rFonts w:eastAsia="Times New Roman" w:cs="ArialMT"/>
          <w:color w:val="000000" w:themeColor="text1"/>
        </w:rPr>
        <w:t xml:space="preserve">Trustees Davenport, Hahn, Hunt, Roth and Selawsky. </w:t>
      </w:r>
    </w:p>
    <w:p w:rsidR="00D62E32" w:rsidRPr="00D62E32" w:rsidRDefault="00D62E32" w:rsidP="00D62E32">
      <w:pPr>
        <w:tabs>
          <w:tab w:val="left" w:pos="1980"/>
          <w:tab w:val="left" w:pos="2791"/>
        </w:tabs>
        <w:autoSpaceDE w:val="0"/>
        <w:autoSpaceDN w:val="0"/>
        <w:adjustRightInd w:val="0"/>
        <w:spacing w:before="120" w:after="120" w:line="240" w:lineRule="auto"/>
        <w:ind w:left="1980" w:hanging="1260"/>
        <w:rPr>
          <w:rFonts w:eastAsia="Times New Roman" w:cs="ArialMT"/>
          <w:color w:val="000000" w:themeColor="text1"/>
        </w:rPr>
      </w:pPr>
      <w:r w:rsidRPr="00D62E32">
        <w:rPr>
          <w:rFonts w:eastAsia="Times New Roman" w:cs="ArialMT"/>
          <w:color w:val="000000" w:themeColor="text1"/>
        </w:rPr>
        <w:t>Absent:</w:t>
      </w:r>
      <w:r w:rsidRPr="00D62E32">
        <w:rPr>
          <w:rFonts w:eastAsia="Times New Roman" w:cs="ArialMT"/>
          <w:color w:val="000000" w:themeColor="text1"/>
        </w:rPr>
        <w:tab/>
        <w:t xml:space="preserve">None. </w:t>
      </w:r>
    </w:p>
    <w:p w:rsidR="00D62E32" w:rsidRPr="00D62E32" w:rsidRDefault="00D62E32" w:rsidP="00D62E32">
      <w:pPr>
        <w:tabs>
          <w:tab w:val="left" w:pos="1980"/>
        </w:tabs>
        <w:autoSpaceDE w:val="0"/>
        <w:autoSpaceDN w:val="0"/>
        <w:adjustRightInd w:val="0"/>
        <w:spacing w:before="120" w:after="120" w:line="240" w:lineRule="auto"/>
        <w:ind w:left="1980" w:hanging="1260"/>
        <w:rPr>
          <w:rFonts w:eastAsia="Times New Roman" w:cs="ArialMT"/>
          <w:color w:val="000000" w:themeColor="text1"/>
        </w:rPr>
      </w:pPr>
      <w:r w:rsidRPr="00D62E32">
        <w:rPr>
          <w:rFonts w:eastAsia="Times New Roman" w:cs="ArialMT"/>
          <w:color w:val="000000" w:themeColor="text1"/>
        </w:rPr>
        <w:t>Also Present:</w:t>
      </w:r>
      <w:r w:rsidRPr="00D62E32">
        <w:rPr>
          <w:rFonts w:eastAsia="Times New Roman" w:cs="ArialMT"/>
          <w:color w:val="000000" w:themeColor="text1"/>
        </w:rPr>
        <w:tab/>
      </w:r>
      <w:r w:rsidR="006D6BF7" w:rsidRPr="00D62E32">
        <w:rPr>
          <w:rFonts w:eastAsia="Times New Roman" w:cs="ArialMT"/>
          <w:color w:val="000000" w:themeColor="text1"/>
        </w:rPr>
        <w:t xml:space="preserve">LaTanya </w:t>
      </w:r>
      <w:r w:rsidR="006D6BF7">
        <w:rPr>
          <w:rFonts w:eastAsia="Times New Roman" w:cs="ArialMT"/>
          <w:color w:val="000000" w:themeColor="text1"/>
        </w:rPr>
        <w:t>Bellow</w:t>
      </w:r>
      <w:r w:rsidR="006D6BF7" w:rsidRPr="00D62E32">
        <w:rPr>
          <w:rFonts w:eastAsia="Times New Roman" w:cs="ArialMT"/>
          <w:color w:val="000000" w:themeColor="text1"/>
        </w:rPr>
        <w:t xml:space="preserve"> </w:t>
      </w:r>
      <w:r w:rsidR="006D6BF7">
        <w:rPr>
          <w:rFonts w:eastAsia="Times New Roman" w:cs="ArialMT"/>
          <w:color w:val="000000" w:themeColor="text1"/>
        </w:rPr>
        <w:t xml:space="preserve">; </w:t>
      </w:r>
      <w:r w:rsidRPr="00D62E32">
        <w:rPr>
          <w:rFonts w:eastAsia="Times New Roman" w:cs="ArialMT"/>
          <w:color w:val="000000" w:themeColor="text1"/>
        </w:rPr>
        <w:t>Pam Derby, CPS HR Consulting; Sus</w:t>
      </w:r>
      <w:r w:rsidR="006D6BF7">
        <w:rPr>
          <w:rFonts w:eastAsia="Times New Roman" w:cs="ArialMT"/>
          <w:color w:val="000000" w:themeColor="text1"/>
        </w:rPr>
        <w:t>an Hildreth, CPS HR Consulting</w:t>
      </w:r>
    </w:p>
    <w:p w:rsidR="00D62E32" w:rsidRPr="00D62E32" w:rsidRDefault="00D62E32" w:rsidP="00D62E32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jc w:val="both"/>
        <w:rPr>
          <w:rFonts w:eastAsia="Times New Roman" w:cs="Arial-BoldMT"/>
          <w:b/>
          <w:bCs/>
          <w:color w:val="000000" w:themeColor="text1"/>
        </w:rPr>
      </w:pPr>
      <w:r w:rsidRPr="00D62E32">
        <w:rPr>
          <w:rFonts w:eastAsia="Times New Roman" w:cs="Arial-BoldMT"/>
          <w:b/>
          <w:bCs/>
          <w:color w:val="000000" w:themeColor="text1"/>
        </w:rPr>
        <w:t>Public Comments:</w:t>
      </w:r>
      <w:r w:rsidRPr="00D62E32">
        <w:rPr>
          <w:rFonts w:eastAsia="Times New Roman" w:cs="Arial-BoldMT"/>
          <w:bCs/>
          <w:color w:val="000000" w:themeColor="text1"/>
        </w:rPr>
        <w:t xml:space="preserve"> </w:t>
      </w:r>
      <w:r w:rsidRPr="00D62E32">
        <w:rPr>
          <w:rFonts w:eastAsia="Times New Roman" w:cs="Arial-BoldMT"/>
          <w:bCs/>
          <w:color w:val="000000" w:themeColor="text1"/>
          <w:u w:val="single"/>
        </w:rPr>
        <w:t>_</w:t>
      </w:r>
      <w:r w:rsidR="006D6BF7">
        <w:rPr>
          <w:rFonts w:eastAsia="Times New Roman" w:cs="Arial-BoldMT"/>
          <w:bCs/>
          <w:color w:val="000000" w:themeColor="text1"/>
          <w:u w:val="single"/>
        </w:rPr>
        <w:t>0</w:t>
      </w:r>
      <w:r w:rsidRPr="00D62E32">
        <w:rPr>
          <w:rFonts w:eastAsia="Times New Roman" w:cs="Arial-BoldMT"/>
          <w:bCs/>
          <w:color w:val="000000" w:themeColor="text1"/>
          <w:u w:val="single"/>
        </w:rPr>
        <w:t xml:space="preserve">_ </w:t>
      </w:r>
      <w:r w:rsidRPr="00D62E32">
        <w:rPr>
          <w:rFonts w:eastAsia="Times New Roman" w:cs="Arial-BoldMT"/>
          <w:bCs/>
          <w:color w:val="000000" w:themeColor="text1"/>
        </w:rPr>
        <w:t xml:space="preserve"> speakers.</w:t>
      </w:r>
    </w:p>
    <w:p w:rsidR="00D62E32" w:rsidRPr="00D62E32" w:rsidRDefault="00D62E32" w:rsidP="00D62E3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 w:rsidRPr="00D62E32">
        <w:rPr>
          <w:rFonts w:eastAsia="Times New Roman" w:cs="Calibri"/>
          <w:b/>
          <w:bCs/>
          <w:color w:val="000000" w:themeColor="text1"/>
        </w:rPr>
        <w:t>CLOSED CALENDAR</w:t>
      </w:r>
    </w:p>
    <w:p w:rsidR="00D62E32" w:rsidRPr="00D62E32" w:rsidRDefault="00D62E32" w:rsidP="00D62E32">
      <w:pPr>
        <w:spacing w:after="0" w:line="240" w:lineRule="auto"/>
        <w:ind w:left="360"/>
        <w:jc w:val="both"/>
        <w:rPr>
          <w:rFonts w:eastAsia="Times New Roman" w:cs="Arial-BoldMT"/>
          <w:bCs/>
          <w:color w:val="000000" w:themeColor="text1"/>
        </w:rPr>
      </w:pPr>
      <w:r w:rsidRPr="00D62E32">
        <w:rPr>
          <w:rFonts w:eastAsia="Times New Roman" w:cs="Arial-BoldMT"/>
          <w:b/>
          <w:bCs/>
          <w:color w:val="000000" w:themeColor="text1"/>
        </w:rPr>
        <w:t>A.</w:t>
      </w:r>
      <w:r w:rsidRPr="00D62E32">
        <w:rPr>
          <w:rFonts w:eastAsia="Times New Roman" w:cs="Arial-BoldMT"/>
          <w:b/>
          <w:bCs/>
          <w:color w:val="000000" w:themeColor="text1"/>
        </w:rPr>
        <w:tab/>
        <w:t>PUBLIC EMPLOYEE APPOINTMENT</w:t>
      </w:r>
      <w:r w:rsidRPr="00D62E32">
        <w:rPr>
          <w:rFonts w:eastAsia="Times New Roman" w:cs="Arial-BoldMT"/>
          <w:bCs/>
          <w:color w:val="000000" w:themeColor="text1"/>
        </w:rPr>
        <w:t xml:space="preserve"> – Pursuant to Government Code Section 54957</w:t>
      </w:r>
    </w:p>
    <w:p w:rsidR="00D62E32" w:rsidRPr="00D62E32" w:rsidRDefault="00D62E32" w:rsidP="00D62E32">
      <w:pPr>
        <w:spacing w:after="0" w:line="240" w:lineRule="auto"/>
        <w:ind w:left="360"/>
        <w:jc w:val="both"/>
        <w:rPr>
          <w:rFonts w:eastAsia="Times New Roman" w:cs="Arial-BoldMT"/>
          <w:bCs/>
          <w:color w:val="000000" w:themeColor="text1"/>
        </w:rPr>
      </w:pPr>
      <w:r w:rsidRPr="00D62E32">
        <w:rPr>
          <w:rFonts w:eastAsia="Times New Roman" w:cs="Arial-BoldMT"/>
          <w:bCs/>
          <w:color w:val="000000" w:themeColor="text1"/>
        </w:rPr>
        <w:t>Title: Director of Library Services</w:t>
      </w:r>
    </w:p>
    <w:p w:rsidR="00D62E32" w:rsidRPr="00D62E32" w:rsidRDefault="00D62E32" w:rsidP="00D62E32">
      <w:pPr>
        <w:spacing w:after="0" w:line="240" w:lineRule="auto"/>
        <w:ind w:left="360"/>
        <w:jc w:val="both"/>
        <w:rPr>
          <w:rFonts w:eastAsia="Times New Roman" w:cs="Arial-BoldMT"/>
          <w:b/>
          <w:bCs/>
          <w:color w:val="000000" w:themeColor="text1"/>
        </w:rPr>
      </w:pPr>
      <w:r w:rsidRPr="00D62E32">
        <w:rPr>
          <w:rFonts w:eastAsia="Times New Roman" w:cs="Arial-BoldMT"/>
          <w:b/>
          <w:bCs/>
          <w:color w:val="000000" w:themeColor="text1"/>
        </w:rPr>
        <w:t>B.</w:t>
      </w:r>
      <w:r w:rsidRPr="00D62E32">
        <w:rPr>
          <w:rFonts w:eastAsia="Times New Roman" w:cs="Arial-BoldMT"/>
          <w:b/>
          <w:bCs/>
          <w:color w:val="000000" w:themeColor="text1"/>
        </w:rPr>
        <w:tab/>
        <w:t xml:space="preserve">Conference with Labor Negotiator </w:t>
      </w:r>
      <w:bookmarkStart w:id="0" w:name="_GoBack"/>
      <w:bookmarkEnd w:id="0"/>
      <w:r w:rsidRPr="00D62E32">
        <w:rPr>
          <w:rFonts w:eastAsia="Times New Roman" w:cs="Arial-BoldMT"/>
          <w:b/>
          <w:bCs/>
          <w:color w:val="000000" w:themeColor="text1"/>
        </w:rPr>
        <w:t>Pursuant to Government Code Section 54957.6</w:t>
      </w:r>
    </w:p>
    <w:p w:rsidR="00D62E32" w:rsidRPr="00D62E32" w:rsidRDefault="00D62E32" w:rsidP="00D62E32">
      <w:pPr>
        <w:spacing w:after="0" w:line="240" w:lineRule="auto"/>
        <w:ind w:left="360"/>
        <w:jc w:val="both"/>
        <w:rPr>
          <w:rFonts w:eastAsia="Times New Roman" w:cs="Arial-BoldMT"/>
          <w:bCs/>
          <w:color w:val="000000" w:themeColor="text1"/>
        </w:rPr>
      </w:pPr>
      <w:r w:rsidRPr="00D62E32">
        <w:rPr>
          <w:rFonts w:eastAsia="Times New Roman" w:cs="Arial-BoldMT"/>
          <w:bCs/>
          <w:color w:val="000000" w:themeColor="text1"/>
        </w:rPr>
        <w:t>City Negotiators: John Selawsky, President, Board of Library Trustees</w:t>
      </w:r>
    </w:p>
    <w:p w:rsidR="00D62E32" w:rsidRPr="00D62E32" w:rsidRDefault="00D62E32" w:rsidP="00D62E32">
      <w:pPr>
        <w:spacing w:after="0" w:line="240" w:lineRule="auto"/>
        <w:ind w:left="360"/>
        <w:jc w:val="both"/>
        <w:rPr>
          <w:rFonts w:eastAsia="Times New Roman" w:cs="Arial-BoldMT"/>
          <w:bCs/>
          <w:color w:val="000000" w:themeColor="text1"/>
        </w:rPr>
      </w:pPr>
      <w:r w:rsidRPr="00D62E32">
        <w:rPr>
          <w:rFonts w:eastAsia="Times New Roman" w:cs="Arial-BoldMT"/>
          <w:bCs/>
          <w:color w:val="000000" w:themeColor="text1"/>
        </w:rPr>
        <w:t>Unrepresented Employee: New Director of Library Services</w:t>
      </w:r>
    </w:p>
    <w:p w:rsidR="00D62E32" w:rsidRPr="00D62E32" w:rsidRDefault="00D62E32" w:rsidP="00D62E3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 w:rsidRPr="00D62E32">
        <w:rPr>
          <w:rFonts w:eastAsia="Times New Roman" w:cs="Calibri"/>
          <w:b/>
          <w:bCs/>
          <w:color w:val="000000" w:themeColor="text1"/>
        </w:rPr>
        <w:t>III.</w:t>
      </w:r>
      <w:r w:rsidRPr="00D62E32">
        <w:rPr>
          <w:rFonts w:eastAsia="Times New Roman" w:cs="Calibri"/>
          <w:b/>
          <w:bCs/>
          <w:color w:val="000000" w:themeColor="text1"/>
        </w:rPr>
        <w:tab/>
        <w:t>ACTION CALENDAR</w:t>
      </w:r>
    </w:p>
    <w:p w:rsidR="00D62E32" w:rsidRPr="00D62E32" w:rsidRDefault="00D62E32" w:rsidP="00D62E32">
      <w:pPr>
        <w:spacing w:after="0" w:line="240" w:lineRule="auto"/>
        <w:ind w:left="360"/>
        <w:jc w:val="both"/>
        <w:rPr>
          <w:rFonts w:eastAsia="Times New Roman" w:cs="Arial-BoldMT"/>
          <w:b/>
          <w:bCs/>
          <w:color w:val="000000" w:themeColor="text1"/>
        </w:rPr>
      </w:pPr>
      <w:r w:rsidRPr="00D62E32">
        <w:rPr>
          <w:rFonts w:eastAsia="Times New Roman" w:cs="Calibri"/>
          <w:b/>
          <w:bCs/>
          <w:color w:val="000000" w:themeColor="text1"/>
        </w:rPr>
        <w:t>A.</w:t>
      </w:r>
      <w:r w:rsidRPr="00D62E32">
        <w:rPr>
          <w:rFonts w:eastAsia="Times New Roman" w:cs="Calibri"/>
          <w:b/>
          <w:bCs/>
          <w:color w:val="000000" w:themeColor="text1"/>
        </w:rPr>
        <w:tab/>
        <w:t>Public Reports of actions taken pursuant to</w:t>
      </w:r>
      <w:r w:rsidRPr="00D62E32">
        <w:rPr>
          <w:rFonts w:eastAsia="Times New Roman" w:cs="Arial-BoldMT"/>
          <w:b/>
          <w:bCs/>
          <w:color w:val="000000" w:themeColor="text1"/>
        </w:rPr>
        <w:t xml:space="preserve"> Government Code Section 54957.1.</w:t>
      </w:r>
    </w:p>
    <w:p w:rsidR="00D62E32" w:rsidRPr="00D62E32" w:rsidRDefault="00D62E32" w:rsidP="00D62E32">
      <w:pPr>
        <w:keepLines/>
        <w:tabs>
          <w:tab w:val="left" w:pos="720"/>
        </w:tabs>
        <w:spacing w:before="120" w:after="0" w:line="240" w:lineRule="auto"/>
        <w:ind w:left="720"/>
        <w:contextualSpacing/>
        <w:rPr>
          <w:rFonts w:eastAsia="Times New Roman" w:cs="Calibri"/>
          <w:bCs/>
          <w:color w:val="000000" w:themeColor="text1"/>
        </w:rPr>
      </w:pPr>
      <w:r w:rsidRPr="00D62E32">
        <w:rPr>
          <w:rFonts w:eastAsia="Times New Roman" w:cs="Calibri"/>
          <w:bCs/>
          <w:color w:val="000000" w:themeColor="text1"/>
        </w:rPr>
        <w:t>No Action taken.</w:t>
      </w:r>
    </w:p>
    <w:p w:rsidR="00D62E32" w:rsidRPr="00D62E32" w:rsidRDefault="00D62E32" w:rsidP="00D62E32">
      <w:pPr>
        <w:keepNext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D62E32">
        <w:rPr>
          <w:rFonts w:eastAsia="Times New Roman" w:cs="Arial-BoldMT"/>
          <w:b/>
          <w:bCs/>
          <w:color w:val="000000" w:themeColor="text1"/>
        </w:rPr>
        <w:t>ADJOURNMENT</w:t>
      </w:r>
    </w:p>
    <w:p w:rsidR="00D62E32" w:rsidRPr="00D62E32" w:rsidRDefault="00D62E32" w:rsidP="00D62E32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 w:rsidRPr="00D62E32">
        <w:rPr>
          <w:rFonts w:eastAsia="Times New Roman" w:cs="Arial-BoldMT"/>
          <w:bCs/>
          <w:color w:val="000000" w:themeColor="text1"/>
        </w:rPr>
        <w:t xml:space="preserve">Adjourned at </w:t>
      </w:r>
      <w:r w:rsidR="006D6BF7">
        <w:rPr>
          <w:rFonts w:eastAsia="Times New Roman" w:cs="Arial-BoldMT"/>
          <w:bCs/>
          <w:color w:val="000000" w:themeColor="text1"/>
        </w:rPr>
        <w:t>6:55</w:t>
      </w:r>
      <w:r w:rsidRPr="00D62E32">
        <w:rPr>
          <w:rFonts w:eastAsia="Times New Roman" w:cs="Arial-BoldMT"/>
          <w:bCs/>
          <w:color w:val="000000" w:themeColor="text1"/>
        </w:rPr>
        <w:t xml:space="preserve"> PM. </w:t>
      </w:r>
    </w:p>
    <w:p w:rsidR="00D62E32" w:rsidRPr="00D62E32" w:rsidRDefault="00D62E32" w:rsidP="00D62E32">
      <w:pPr>
        <w:keepNext/>
        <w:tabs>
          <w:tab w:val="right" w:leader="underscore" w:pos="4320"/>
        </w:tabs>
        <w:spacing w:after="180" w:line="240" w:lineRule="auto"/>
        <w:ind w:left="360"/>
        <w:jc w:val="both"/>
        <w:rPr>
          <w:rFonts w:eastAsia="Times New Roman" w:cs="Arial"/>
        </w:rPr>
      </w:pPr>
      <w:r w:rsidRPr="00D62E32">
        <w:rPr>
          <w:rFonts w:eastAsia="Times New Roman" w:cs="Arial"/>
        </w:rPr>
        <w:t xml:space="preserve">This is to certify that the foregoing is a true and correct copy of the minutes of the special closed session meeting of </w:t>
      </w:r>
      <w:r w:rsidR="006D6BF7">
        <w:rPr>
          <w:rFonts w:eastAsia="Times New Roman" w:cs="Arial"/>
        </w:rPr>
        <w:t>July 30</w:t>
      </w:r>
      <w:r w:rsidRPr="00D62E32">
        <w:rPr>
          <w:rFonts w:eastAsia="Times New Roman" w:cs="Arial"/>
        </w:rPr>
        <w:t>, 2020 as approved by the Board of Library Trustees</w:t>
      </w:r>
    </w:p>
    <w:p w:rsidR="00D62E32" w:rsidRPr="00D62E32" w:rsidRDefault="00D62E32" w:rsidP="00D62E32">
      <w:pPr>
        <w:tabs>
          <w:tab w:val="right" w:leader="underscore" w:pos="4320"/>
        </w:tabs>
        <w:spacing w:after="120" w:line="240" w:lineRule="auto"/>
        <w:ind w:left="360"/>
        <w:jc w:val="both"/>
        <w:rPr>
          <w:rFonts w:eastAsia="Times New Roman" w:cs="Arial"/>
        </w:rPr>
      </w:pPr>
      <w:r w:rsidRPr="00D62E32">
        <w:rPr>
          <w:rFonts w:eastAsia="Times New Roman" w:cs="Arial"/>
        </w:rPr>
        <w:t>//s//</w:t>
      </w:r>
      <w:r w:rsidRPr="00D62E32">
        <w:rPr>
          <w:rFonts w:eastAsia="Times New Roman" w:cs="Arial"/>
        </w:rPr>
        <w:tab/>
      </w:r>
    </w:p>
    <w:p w:rsidR="00D62E32" w:rsidRPr="00D62E32" w:rsidRDefault="00D62E32" w:rsidP="00D62E32">
      <w:pPr>
        <w:tabs>
          <w:tab w:val="right" w:leader="underscore" w:pos="4320"/>
        </w:tabs>
        <w:spacing w:after="180" w:line="240" w:lineRule="auto"/>
        <w:ind w:left="360"/>
        <w:jc w:val="both"/>
        <w:rPr>
          <w:rFonts w:eastAsia="Times New Roman" w:cs="Arial"/>
        </w:rPr>
      </w:pPr>
      <w:r w:rsidRPr="00D62E32">
        <w:rPr>
          <w:rFonts w:eastAsia="Times New Roman" w:cs="Arial"/>
        </w:rPr>
        <w:tab/>
        <w:t>Elliot Warren, Acting Director of Library Services, acting as secretary to BOLT</w:t>
      </w:r>
    </w:p>
    <w:p w:rsidR="00D62E32" w:rsidRPr="00D62E32" w:rsidRDefault="00D62E32" w:rsidP="00D62E32">
      <w:pPr>
        <w:keepNext/>
        <w:tabs>
          <w:tab w:val="right" w:leader="underscore" w:pos="4320"/>
        </w:tabs>
        <w:spacing w:after="0" w:line="240" w:lineRule="auto"/>
        <w:jc w:val="both"/>
        <w:rPr>
          <w:rFonts w:eastAsia="Times New Roman" w:cs="Arial"/>
        </w:rPr>
      </w:pPr>
      <w:r w:rsidRPr="00D62E32">
        <w:rPr>
          <w:rFonts w:eastAsia="Times New Roman" w:cs="Arial"/>
        </w:rPr>
        <w:t>Attachments: none.</w:t>
      </w:r>
    </w:p>
    <w:p w:rsidR="00D62E32" w:rsidRPr="00D62E32" w:rsidRDefault="00D62E32" w:rsidP="00D62E32">
      <w:pPr>
        <w:rPr>
          <w:rFonts w:eastAsia="Times New Roman" w:cs="Times New Roman"/>
        </w:rPr>
      </w:pPr>
    </w:p>
    <w:p w:rsidR="001514F0" w:rsidRPr="00D62E32" w:rsidRDefault="001514F0" w:rsidP="00D62E32"/>
    <w:sectPr w:rsidR="001514F0" w:rsidRPr="00D62E32" w:rsidSect="00112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29" w:rsidRDefault="00DA61A6">
      <w:pPr>
        <w:spacing w:after="0" w:line="240" w:lineRule="auto"/>
      </w:pPr>
      <w:r>
        <w:separator/>
      </w:r>
    </w:p>
  </w:endnote>
  <w:endnote w:type="continuationSeparator" w:id="0">
    <w:p w:rsidR="00451329" w:rsidRDefault="00DA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A8" w:rsidRPr="00DC5C78" w:rsidRDefault="00D62E32" w:rsidP="00DC5C78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>
      <w:rPr>
        <w:noProof/>
        <w:sz w:val="20"/>
      </w:rPr>
      <w:t>2</w:t>
    </w:r>
    <w:r w:rsidRPr="0095111F">
      <w:rPr>
        <w:sz w:val="20"/>
      </w:rPr>
      <w:fldChar w:fldCharType="end"/>
    </w:r>
    <w:r w:rsidRPr="0095111F">
      <w:rPr>
        <w:sz w:val="20"/>
      </w:rPr>
      <w:tab/>
    </w:r>
    <w:r>
      <w:rPr>
        <w:sz w:val="20"/>
      </w:rPr>
      <w:t xml:space="preserve">06/032020 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A8" w:rsidRPr="00B77214" w:rsidRDefault="00D62E32" w:rsidP="00914EE5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>
      <w:rPr>
        <w:noProof/>
        <w:sz w:val="20"/>
      </w:rPr>
      <w:t>2</w:t>
    </w:r>
    <w:r w:rsidRPr="0095111F">
      <w:rPr>
        <w:sz w:val="20"/>
      </w:rPr>
      <w:fldChar w:fldCharType="end"/>
    </w:r>
    <w:r w:rsidRPr="0095111F">
      <w:rPr>
        <w:sz w:val="20"/>
      </w:rPr>
      <w:tab/>
    </w:r>
    <w:r>
      <w:rPr>
        <w:sz w:val="20"/>
      </w:rPr>
      <w:t xml:space="preserve">06/03/2020 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A8" w:rsidRPr="00DC5C78" w:rsidRDefault="00D62E32" w:rsidP="00DC5C78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6D6BF7">
      <w:rPr>
        <w:noProof/>
        <w:sz w:val="20"/>
      </w:rPr>
      <w:t>1</w:t>
    </w:r>
    <w:r w:rsidRPr="0095111F">
      <w:rPr>
        <w:sz w:val="20"/>
      </w:rPr>
      <w:fldChar w:fldCharType="end"/>
    </w:r>
    <w:r w:rsidRPr="0095111F">
      <w:rPr>
        <w:sz w:val="20"/>
      </w:rPr>
      <w:tab/>
    </w:r>
    <w:r>
      <w:rPr>
        <w:sz w:val="20"/>
      </w:rPr>
      <w:t xml:space="preserve">06/04/2020 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29" w:rsidRDefault="00DA61A6">
      <w:pPr>
        <w:spacing w:after="0" w:line="240" w:lineRule="auto"/>
      </w:pPr>
      <w:r>
        <w:separator/>
      </w:r>
    </w:p>
  </w:footnote>
  <w:footnote w:type="continuationSeparator" w:id="0">
    <w:p w:rsidR="00451329" w:rsidRDefault="00DA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A8" w:rsidRDefault="00D62E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posOffset>727710</wp:posOffset>
              </wp:positionH>
              <wp:positionV relativeFrom="margin">
                <wp:posOffset>3082925</wp:posOffset>
              </wp:positionV>
              <wp:extent cx="5237480" cy="31426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5A8" w:rsidRDefault="00D62E32" w:rsidP="00112DA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7.3pt;margin-top:242.75pt;width:412.4pt;height:247.4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9C65A8" w:rsidRDefault="00D62E32" w:rsidP="00112DA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A8" w:rsidRDefault="00D62E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5A8" w:rsidRDefault="00D62E32" w:rsidP="00112DA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GG4ozO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9C65A8" w:rsidRDefault="00D62E32" w:rsidP="00112DA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656"/>
      <w:gridCol w:w="8424"/>
    </w:tblGrid>
    <w:tr w:rsidR="009C65A8" w:rsidTr="00240857">
      <w:tc>
        <w:tcPr>
          <w:tcW w:w="1656" w:type="dxa"/>
          <w:vMerge w:val="restart"/>
          <w:vAlign w:val="bottom"/>
        </w:tcPr>
        <w:p w:rsidR="009C65A8" w:rsidRDefault="00D62E32" w:rsidP="00240857">
          <w:pPr>
            <w:pStyle w:val="Header"/>
            <w:jc w:val="left"/>
          </w:pPr>
          <w:r w:rsidRPr="006C40DE">
            <w:rPr>
              <w:noProof/>
              <w:sz w:val="24"/>
            </w:rPr>
            <w:drawing>
              <wp:inline distT="0" distB="0" distL="0" distR="0">
                <wp:extent cx="914400" cy="1438910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</w:tcPr>
        <w:p w:rsidR="009C65A8" w:rsidRPr="0020720F" w:rsidRDefault="006D6BF7" w:rsidP="00DA61A6">
          <w:pPr>
            <w:pStyle w:val="Header"/>
            <w:tabs>
              <w:tab w:val="left" w:pos="3954"/>
              <w:tab w:val="left" w:pos="5841"/>
              <w:tab w:val="left" w:pos="6150"/>
              <w:tab w:val="right" w:pos="8208"/>
            </w:tabs>
            <w:jc w:val="left"/>
            <w:rPr>
              <w:rFonts w:ascii="Courier New" w:hAnsi="Courier New" w:cs="Courier New"/>
            </w:rPr>
          </w:pPr>
        </w:p>
      </w:tc>
    </w:tr>
    <w:tr w:rsidR="009C65A8" w:rsidTr="00240857">
      <w:trPr>
        <w:trHeight w:val="1521"/>
      </w:trPr>
      <w:tc>
        <w:tcPr>
          <w:tcW w:w="1656" w:type="dxa"/>
          <w:vMerge/>
        </w:tcPr>
        <w:p w:rsidR="009C65A8" w:rsidRDefault="006D6BF7" w:rsidP="00240857">
          <w:pPr>
            <w:pStyle w:val="Header"/>
            <w:rPr>
              <w:noProof/>
            </w:rPr>
          </w:pPr>
        </w:p>
      </w:tc>
      <w:tc>
        <w:tcPr>
          <w:tcW w:w="8424" w:type="dxa"/>
          <w:vAlign w:val="bottom"/>
        </w:tcPr>
        <w:p w:rsidR="009C65A8" w:rsidRPr="00240857" w:rsidRDefault="00D62E32" w:rsidP="00240857">
          <w:pPr>
            <w:pStyle w:val="Header"/>
            <w:spacing w:after="120"/>
            <w:jc w:val="center"/>
            <w:rPr>
              <w:b/>
              <w:sz w:val="24"/>
              <w:szCs w:val="28"/>
            </w:rPr>
          </w:pPr>
          <w:r w:rsidRPr="00240857">
            <w:rPr>
              <w:b/>
              <w:sz w:val="24"/>
              <w:szCs w:val="28"/>
            </w:rPr>
            <w:t>MINUTES</w:t>
          </w:r>
          <w:r w:rsidRPr="00240857">
            <w:rPr>
              <w:b/>
              <w:sz w:val="24"/>
              <w:szCs w:val="28"/>
            </w:rPr>
            <w:br/>
            <w:t>Berkeley Public Library</w:t>
          </w:r>
          <w:r>
            <w:rPr>
              <w:b/>
              <w:sz w:val="24"/>
              <w:szCs w:val="28"/>
            </w:rPr>
            <w:t xml:space="preserve"> - </w:t>
          </w:r>
          <w:r w:rsidRPr="00240857">
            <w:rPr>
              <w:b/>
              <w:sz w:val="24"/>
              <w:szCs w:val="28"/>
            </w:rPr>
            <w:t xml:space="preserve">Board </w:t>
          </w:r>
          <w:r>
            <w:rPr>
              <w:b/>
              <w:sz w:val="24"/>
              <w:szCs w:val="28"/>
            </w:rPr>
            <w:t>o</w:t>
          </w:r>
          <w:r w:rsidRPr="00240857">
            <w:rPr>
              <w:b/>
              <w:sz w:val="24"/>
              <w:szCs w:val="28"/>
            </w:rPr>
            <w:t xml:space="preserve">f Library Trustees </w:t>
          </w:r>
          <w:r>
            <w:rPr>
              <w:b/>
              <w:sz w:val="24"/>
              <w:szCs w:val="28"/>
            </w:rPr>
            <w:t xml:space="preserve">Special Closed Session </w:t>
          </w:r>
          <w:r w:rsidRPr="00240857">
            <w:rPr>
              <w:b/>
              <w:sz w:val="24"/>
              <w:szCs w:val="28"/>
            </w:rPr>
            <w:t>Meeting</w:t>
          </w:r>
          <w:r w:rsidRPr="00240857">
            <w:rPr>
              <w:b/>
              <w:sz w:val="24"/>
              <w:szCs w:val="28"/>
            </w:rPr>
            <w:br/>
          </w:r>
          <w:r w:rsidR="006D6BF7">
            <w:rPr>
              <w:b/>
              <w:sz w:val="24"/>
              <w:szCs w:val="28"/>
            </w:rPr>
            <w:t>Thursday, July 30</w:t>
          </w:r>
          <w:r>
            <w:rPr>
              <w:b/>
              <w:sz w:val="24"/>
              <w:szCs w:val="28"/>
            </w:rPr>
            <w:t xml:space="preserve">, 2020 </w:t>
          </w:r>
          <w:r w:rsidR="006D6BF7">
            <w:rPr>
              <w:b/>
              <w:sz w:val="24"/>
              <w:szCs w:val="28"/>
            </w:rPr>
            <w:t>2</w:t>
          </w:r>
          <w:r>
            <w:rPr>
              <w:b/>
              <w:sz w:val="24"/>
              <w:szCs w:val="28"/>
            </w:rPr>
            <w:t>:00 PM</w:t>
          </w:r>
        </w:p>
        <w:p w:rsidR="009C65A8" w:rsidRDefault="00D62E32" w:rsidP="0071335D">
          <w:pPr>
            <w:pStyle w:val="Header"/>
            <w:spacing w:after="120"/>
            <w:jc w:val="center"/>
          </w:pPr>
          <w:r>
            <w:t>This meeting was conducted exclusively through videoconference and teleconference.</w:t>
          </w:r>
        </w:p>
        <w:p w:rsidR="009C65A8" w:rsidRPr="00240857" w:rsidRDefault="00D62E32" w:rsidP="0071335D">
          <w:pPr>
            <w:pStyle w:val="Header"/>
            <w:jc w:val="center"/>
            <w:rPr>
              <w:sz w:val="20"/>
            </w:rPr>
          </w:pPr>
          <w:r w:rsidRPr="00240857">
            <w:rPr>
              <w:sz w:val="20"/>
            </w:rPr>
            <w:t>Board of Library Trustees:</w:t>
          </w:r>
        </w:p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36"/>
            <w:gridCol w:w="2736"/>
          </w:tblGrid>
          <w:tr w:rsidR="009C65A8" w:rsidRPr="00240857" w:rsidTr="00CA5D0E">
            <w:trPr>
              <w:jc w:val="center"/>
            </w:trPr>
            <w:tc>
              <w:tcPr>
                <w:tcW w:w="2736" w:type="dxa"/>
              </w:tcPr>
              <w:p w:rsidR="009C65A8" w:rsidRPr="00240857" w:rsidRDefault="00D62E32" w:rsidP="00C3485E">
                <w:pPr>
                  <w:pStyle w:val="Header"/>
                  <w:tabs>
                    <w:tab w:val="clear" w:pos="4680"/>
                    <w:tab w:val="clear" w:pos="9360"/>
                    <w:tab w:val="right" w:pos="252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John Selawsky, President</w:t>
                </w:r>
                <w:r>
                  <w:rPr>
                    <w:sz w:val="20"/>
                  </w:rPr>
                  <w:tab/>
                </w:r>
              </w:p>
            </w:tc>
            <w:tc>
              <w:tcPr>
                <w:tcW w:w="2736" w:type="dxa"/>
              </w:tcPr>
              <w:p w:rsidR="009C65A8" w:rsidRPr="00240857" w:rsidRDefault="00D62E32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Diane Davenport</w:t>
                </w:r>
              </w:p>
            </w:tc>
          </w:tr>
          <w:tr w:rsidR="009C65A8" w:rsidRPr="00240857" w:rsidTr="00CA5D0E">
            <w:trPr>
              <w:jc w:val="center"/>
            </w:trPr>
            <w:tc>
              <w:tcPr>
                <w:tcW w:w="2736" w:type="dxa"/>
              </w:tcPr>
              <w:p w:rsidR="009C65A8" w:rsidRPr="00240857" w:rsidRDefault="00D62E32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Amy Roth, Vice President</w:t>
                </w:r>
              </w:p>
            </w:tc>
            <w:tc>
              <w:tcPr>
                <w:tcW w:w="2736" w:type="dxa"/>
              </w:tcPr>
              <w:p w:rsidR="009C65A8" w:rsidRPr="00240857" w:rsidRDefault="00D62E32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Sophie Hahn</w:t>
                </w:r>
              </w:p>
            </w:tc>
          </w:tr>
          <w:tr w:rsidR="009C65A8" w:rsidRPr="00240857" w:rsidTr="00CA5D0E">
            <w:trPr>
              <w:jc w:val="center"/>
            </w:trPr>
            <w:tc>
              <w:tcPr>
                <w:tcW w:w="2736" w:type="dxa"/>
              </w:tcPr>
              <w:p w:rsidR="009C65A8" w:rsidRPr="00240857" w:rsidRDefault="006D6BF7" w:rsidP="00C3485E">
                <w:pPr>
                  <w:pStyle w:val="Header"/>
                  <w:rPr>
                    <w:sz w:val="20"/>
                  </w:rPr>
                </w:pPr>
              </w:p>
            </w:tc>
            <w:tc>
              <w:tcPr>
                <w:tcW w:w="2736" w:type="dxa"/>
              </w:tcPr>
              <w:p w:rsidR="009C65A8" w:rsidRDefault="00D62E32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Judy Hunt</w:t>
                </w:r>
              </w:p>
            </w:tc>
          </w:tr>
        </w:tbl>
        <w:p w:rsidR="009C65A8" w:rsidRPr="0020720F" w:rsidRDefault="006D6BF7" w:rsidP="00240857">
          <w:pPr>
            <w:pStyle w:val="Header"/>
            <w:tabs>
              <w:tab w:val="left" w:pos="3954"/>
            </w:tabs>
            <w:rPr>
              <w:rFonts w:ascii="Calibri" w:hAnsi="Calibri"/>
            </w:rPr>
          </w:pPr>
        </w:p>
      </w:tc>
    </w:tr>
  </w:tbl>
  <w:p w:rsidR="009C65A8" w:rsidRPr="0095111F" w:rsidRDefault="006D6BF7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2934"/>
    <w:multiLevelType w:val="hybridMultilevel"/>
    <w:tmpl w:val="B24A3AA4"/>
    <w:lvl w:ilvl="0" w:tplc="F09AE4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66837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FF3267"/>
    <w:multiLevelType w:val="hybridMultilevel"/>
    <w:tmpl w:val="16202F68"/>
    <w:lvl w:ilvl="0" w:tplc="F85A44C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1458E634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32"/>
    <w:rsid w:val="001514F0"/>
    <w:rsid w:val="00451329"/>
    <w:rsid w:val="005158A4"/>
    <w:rsid w:val="006D6BF7"/>
    <w:rsid w:val="00D62E32"/>
    <w:rsid w:val="00D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B2F936-37F2-434E-AB23-5761BAA8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E32"/>
    <w:pPr>
      <w:tabs>
        <w:tab w:val="center" w:pos="4680"/>
        <w:tab w:val="right" w:pos="9360"/>
      </w:tabs>
      <w:spacing w:after="0" w:line="240" w:lineRule="auto"/>
      <w:jc w:val="both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2E32"/>
    <w:rPr>
      <w:rFonts w:eastAsia="Times New Roman" w:cs="Times New Roman"/>
    </w:rPr>
  </w:style>
  <w:style w:type="table" w:styleId="TableGrid">
    <w:name w:val="Table Grid"/>
    <w:basedOn w:val="TableNormal"/>
    <w:uiPriority w:val="99"/>
    <w:rsid w:val="00D62E32"/>
    <w:pPr>
      <w:spacing w:after="0" w:line="240" w:lineRule="auto"/>
      <w:jc w:val="both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2E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rkeleypubliclibrary.org/about/board-library-truste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Franklin</dc:creator>
  <cp:keywords/>
  <dc:description/>
  <cp:lastModifiedBy>Eve Franklin</cp:lastModifiedBy>
  <cp:revision>3</cp:revision>
  <dcterms:created xsi:type="dcterms:W3CDTF">2020-08-11T22:58:00Z</dcterms:created>
  <dcterms:modified xsi:type="dcterms:W3CDTF">2020-08-11T23:01:00Z</dcterms:modified>
</cp:coreProperties>
</file>