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05D" w:rsidRPr="00112DAC" w:rsidRDefault="0068505D" w:rsidP="0068505D">
      <w:pPr>
        <w:numPr>
          <w:ilvl w:val="0"/>
          <w:numId w:val="4"/>
        </w:numPr>
        <w:autoSpaceDE w:val="0"/>
        <w:autoSpaceDN w:val="0"/>
        <w:adjustRightInd w:val="0"/>
        <w:spacing w:before="120" w:after="0"/>
        <w:contextualSpacing/>
        <w:jc w:val="left"/>
        <w:rPr>
          <w:rFonts w:cs="Arial-BoldMT"/>
          <w:b/>
          <w:bCs/>
          <w:color w:val="000000" w:themeColor="text1"/>
        </w:rPr>
      </w:pPr>
      <w:r w:rsidRPr="00112DAC">
        <w:rPr>
          <w:rFonts w:cs="Arial-BoldMT"/>
          <w:b/>
          <w:bCs/>
          <w:color w:val="000000" w:themeColor="text1"/>
        </w:rPr>
        <w:t>PRELIMINARY MATTERS</w:t>
      </w:r>
    </w:p>
    <w:p w:rsidR="0068505D" w:rsidRPr="00112DAC" w:rsidRDefault="0068505D" w:rsidP="0068505D">
      <w:pPr>
        <w:autoSpaceDE w:val="0"/>
        <w:autoSpaceDN w:val="0"/>
        <w:adjustRightInd w:val="0"/>
        <w:spacing w:before="120"/>
        <w:rPr>
          <w:rFonts w:cs="Arial-BoldMT"/>
          <w:bCs/>
          <w:i/>
          <w:color w:val="000000" w:themeColor="text1"/>
        </w:rPr>
      </w:pPr>
      <w:r w:rsidRPr="00112DAC">
        <w:rPr>
          <w:rFonts w:cs="Arial-BoldMT"/>
          <w:bCs/>
          <w:i/>
          <w:color w:val="000000" w:themeColor="text1"/>
        </w:rPr>
        <w:t xml:space="preserve">A copy of the agenda packet can be found at </w:t>
      </w:r>
      <w:hyperlink r:id="rId8" w:history="1">
        <w:r w:rsidRPr="00112DAC">
          <w:rPr>
            <w:rFonts w:cs="Arial-BoldMT"/>
            <w:bCs/>
            <w:i/>
            <w:color w:val="0000FF"/>
            <w:u w:val="single"/>
          </w:rPr>
          <w:t>http://www.berkeleypubliclibrary.org/about/board-library-trustees</w:t>
        </w:r>
      </w:hyperlink>
    </w:p>
    <w:p w:rsidR="0068505D" w:rsidRPr="00112DAC" w:rsidRDefault="004F3540" w:rsidP="0068505D">
      <w:pPr>
        <w:numPr>
          <w:ilvl w:val="0"/>
          <w:numId w:val="5"/>
        </w:numPr>
        <w:tabs>
          <w:tab w:val="left" w:pos="720"/>
        </w:tabs>
        <w:spacing w:before="120"/>
        <w:contextualSpacing/>
        <w:rPr>
          <w:rFonts w:cs="Arial-BoldMT"/>
          <w:b/>
          <w:bCs/>
          <w:color w:val="000000" w:themeColor="text1"/>
        </w:rPr>
      </w:pPr>
      <w:r>
        <w:rPr>
          <w:rFonts w:cs="Arial-BoldMT"/>
          <w:b/>
          <w:bCs/>
          <w:color w:val="000000" w:themeColor="text1"/>
        </w:rPr>
        <w:t>Call to order:</w:t>
      </w:r>
      <w:r w:rsidR="0068505D" w:rsidRPr="00112DAC">
        <w:rPr>
          <w:rFonts w:cs="Arial-BoldMT"/>
          <w:bCs/>
          <w:color w:val="000000" w:themeColor="text1"/>
        </w:rPr>
        <w:t xml:space="preserve"> </w:t>
      </w:r>
      <w:r>
        <w:rPr>
          <w:rFonts w:cs="Arial-BoldMT"/>
          <w:bCs/>
          <w:color w:val="000000" w:themeColor="text1"/>
        </w:rPr>
        <w:t xml:space="preserve">6:32 </w:t>
      </w:r>
      <w:r w:rsidR="0068505D" w:rsidRPr="00112DAC">
        <w:rPr>
          <w:rFonts w:cs="Arial-BoldMT"/>
          <w:bCs/>
          <w:color w:val="000000" w:themeColor="text1"/>
        </w:rPr>
        <w:t>pm.</w:t>
      </w:r>
    </w:p>
    <w:p w:rsidR="0068505D" w:rsidRPr="00112DAC" w:rsidRDefault="0068505D" w:rsidP="0068505D">
      <w:pPr>
        <w:tabs>
          <w:tab w:val="left" w:pos="1980"/>
        </w:tabs>
        <w:autoSpaceDE w:val="0"/>
        <w:autoSpaceDN w:val="0"/>
        <w:adjustRightInd w:val="0"/>
        <w:spacing w:before="120"/>
        <w:ind w:left="1980" w:hanging="1260"/>
        <w:rPr>
          <w:rFonts w:cs="ArialMT"/>
          <w:color w:val="000000" w:themeColor="text1"/>
        </w:rPr>
      </w:pPr>
      <w:r w:rsidRPr="00112DAC">
        <w:rPr>
          <w:rFonts w:cs="Arial-BoldMT"/>
          <w:bCs/>
          <w:color w:val="000000" w:themeColor="text1"/>
        </w:rPr>
        <w:t>Present:</w:t>
      </w:r>
      <w:r w:rsidRPr="00112DAC">
        <w:rPr>
          <w:rFonts w:cs="Arial-BoldMT"/>
          <w:bCs/>
          <w:color w:val="000000" w:themeColor="text1"/>
        </w:rPr>
        <w:tab/>
      </w:r>
      <w:r w:rsidRPr="00112DAC">
        <w:rPr>
          <w:rFonts w:cs="ArialMT"/>
          <w:color w:val="000000" w:themeColor="text1"/>
        </w:rPr>
        <w:t xml:space="preserve">Trustees Davenport, Hahn, Hunt, Roth and Selawsky. </w:t>
      </w:r>
    </w:p>
    <w:p w:rsidR="0068505D" w:rsidRPr="00112DAC" w:rsidRDefault="0068505D" w:rsidP="0068505D">
      <w:pPr>
        <w:tabs>
          <w:tab w:val="left" w:pos="1980"/>
          <w:tab w:val="left" w:pos="2791"/>
        </w:tabs>
        <w:autoSpaceDE w:val="0"/>
        <w:autoSpaceDN w:val="0"/>
        <w:adjustRightInd w:val="0"/>
        <w:spacing w:before="120"/>
        <w:ind w:left="1980" w:hanging="1260"/>
        <w:rPr>
          <w:rFonts w:cs="ArialMT"/>
          <w:color w:val="000000" w:themeColor="text1"/>
        </w:rPr>
      </w:pPr>
      <w:r w:rsidRPr="00112DAC">
        <w:rPr>
          <w:rFonts w:cs="ArialMT"/>
          <w:color w:val="000000" w:themeColor="text1"/>
        </w:rPr>
        <w:t>Absent:</w:t>
      </w:r>
      <w:r w:rsidRPr="00112DAC">
        <w:rPr>
          <w:rFonts w:cs="ArialMT"/>
          <w:color w:val="000000" w:themeColor="text1"/>
        </w:rPr>
        <w:tab/>
        <w:t xml:space="preserve">None. </w:t>
      </w:r>
    </w:p>
    <w:p w:rsidR="0068505D" w:rsidRPr="00112DAC" w:rsidRDefault="0068505D" w:rsidP="0068505D">
      <w:pPr>
        <w:tabs>
          <w:tab w:val="left" w:pos="1980"/>
        </w:tabs>
        <w:autoSpaceDE w:val="0"/>
        <w:autoSpaceDN w:val="0"/>
        <w:adjustRightInd w:val="0"/>
        <w:spacing w:before="120"/>
        <w:ind w:left="1980" w:hanging="1260"/>
        <w:rPr>
          <w:rFonts w:cs="ArialMT"/>
          <w:color w:val="000000" w:themeColor="text1"/>
        </w:rPr>
      </w:pPr>
      <w:r w:rsidRPr="00112DAC">
        <w:rPr>
          <w:rFonts w:cs="ArialMT"/>
          <w:color w:val="000000" w:themeColor="text1"/>
        </w:rPr>
        <w:t>Also Present:</w:t>
      </w:r>
      <w:r w:rsidRPr="00112DAC">
        <w:rPr>
          <w:rFonts w:cs="ArialMT"/>
          <w:color w:val="000000" w:themeColor="text1"/>
        </w:rPr>
        <w:tab/>
        <w:t xml:space="preserve">Elliot Warren, Acting Director of Library Services; Alicia Abramson, Information Technology Manager; Dennis Dang, </w:t>
      </w:r>
      <w:r w:rsidRPr="00112DAC">
        <w:rPr>
          <w:rFonts w:cs="Calibri"/>
          <w:bCs/>
          <w:color w:val="000000" w:themeColor="text1"/>
        </w:rPr>
        <w:t>Administrative and Fiscal Services Manager</w:t>
      </w:r>
      <w:r w:rsidRPr="00112DAC">
        <w:rPr>
          <w:rFonts w:cs="ArialMT"/>
          <w:color w:val="000000" w:themeColor="text1"/>
        </w:rPr>
        <w:t xml:space="preserve">; Jay Dickinson, Circulation Services Manager; Danielle McMillian, Assoc. Human Resources Analyst; Aimee Reeder; Ass’t Management Analyst; Eve Franklin, Administrative Secretary. Pam Derby, CPS HR Consulting; </w:t>
      </w:r>
    </w:p>
    <w:p w:rsidR="0068505D" w:rsidRPr="00112DAC" w:rsidRDefault="0068505D" w:rsidP="0068505D">
      <w:pPr>
        <w:numPr>
          <w:ilvl w:val="0"/>
          <w:numId w:val="5"/>
        </w:numPr>
        <w:tabs>
          <w:tab w:val="left" w:pos="720"/>
        </w:tabs>
        <w:spacing w:before="120"/>
        <w:rPr>
          <w:rFonts w:cs="Arial-BoldMT"/>
          <w:b/>
          <w:bCs/>
          <w:color w:val="000000" w:themeColor="text1"/>
        </w:rPr>
      </w:pPr>
      <w:r w:rsidRPr="00112DAC">
        <w:rPr>
          <w:rFonts w:cs="Arial-BoldMT"/>
          <w:b/>
          <w:bCs/>
          <w:color w:val="000000" w:themeColor="text1"/>
        </w:rPr>
        <w:t>Public Comments:</w:t>
      </w:r>
      <w:r w:rsidRPr="00112DAC">
        <w:rPr>
          <w:rFonts w:cs="Arial-BoldMT"/>
          <w:bCs/>
          <w:color w:val="000000" w:themeColor="text1"/>
        </w:rPr>
        <w:t xml:space="preserve"> </w:t>
      </w:r>
      <w:r w:rsidRPr="00112DAC">
        <w:rPr>
          <w:rFonts w:cs="Arial-BoldMT"/>
          <w:bCs/>
          <w:color w:val="000000" w:themeColor="text1"/>
          <w:u w:val="single"/>
        </w:rPr>
        <w:t>_</w:t>
      </w:r>
      <w:r w:rsidR="004F3540">
        <w:rPr>
          <w:rFonts w:cs="Arial-BoldMT"/>
          <w:bCs/>
          <w:color w:val="000000" w:themeColor="text1"/>
          <w:u w:val="single"/>
        </w:rPr>
        <w:t>1</w:t>
      </w:r>
      <w:r w:rsidRPr="00112DAC">
        <w:rPr>
          <w:rFonts w:cs="Arial-BoldMT"/>
          <w:bCs/>
          <w:color w:val="000000" w:themeColor="text1"/>
          <w:u w:val="single"/>
        </w:rPr>
        <w:t xml:space="preserve">_ </w:t>
      </w:r>
      <w:r w:rsidRPr="00112DAC">
        <w:rPr>
          <w:rFonts w:cs="Arial-BoldMT"/>
          <w:bCs/>
          <w:color w:val="000000" w:themeColor="text1"/>
        </w:rPr>
        <w:t xml:space="preserve"> speakers.</w:t>
      </w:r>
    </w:p>
    <w:p w:rsidR="0068505D" w:rsidRPr="00112DAC" w:rsidRDefault="0068505D" w:rsidP="0068505D">
      <w:pPr>
        <w:numPr>
          <w:ilvl w:val="0"/>
          <w:numId w:val="5"/>
        </w:numPr>
        <w:tabs>
          <w:tab w:val="left" w:pos="720"/>
        </w:tabs>
        <w:spacing w:before="120"/>
        <w:contextualSpacing/>
        <w:rPr>
          <w:rFonts w:cs="Arial-BoldMT"/>
          <w:b/>
          <w:bCs/>
          <w:color w:val="000000" w:themeColor="text1"/>
        </w:rPr>
      </w:pPr>
      <w:r w:rsidRPr="00112DAC">
        <w:rPr>
          <w:rFonts w:cs="Arial-BoldMT"/>
          <w:b/>
          <w:bCs/>
          <w:color w:val="000000" w:themeColor="text1"/>
        </w:rPr>
        <w:t>Comments from Library Unions:</w:t>
      </w:r>
    </w:p>
    <w:p w:rsidR="0068505D" w:rsidRPr="00112DAC" w:rsidRDefault="0068505D" w:rsidP="0068505D">
      <w:pPr>
        <w:numPr>
          <w:ilvl w:val="0"/>
          <w:numId w:val="6"/>
        </w:numPr>
        <w:tabs>
          <w:tab w:val="left" w:pos="720"/>
        </w:tabs>
        <w:spacing w:after="0"/>
        <w:contextualSpacing/>
        <w:jc w:val="left"/>
        <w:rPr>
          <w:rFonts w:cs="Arial-BoldMT"/>
          <w:bCs/>
          <w:color w:val="000000" w:themeColor="text1"/>
        </w:rPr>
      </w:pPr>
      <w:r w:rsidRPr="00112DAC">
        <w:rPr>
          <w:rFonts w:cs="Arial-BoldMT"/>
          <w:bCs/>
          <w:color w:val="000000" w:themeColor="text1"/>
        </w:rPr>
        <w:t xml:space="preserve">SEIU, LOCAL 1021 (Maintenance and Clerical Units) – </w:t>
      </w:r>
      <w:r w:rsidRPr="00112DAC">
        <w:rPr>
          <w:rFonts w:cs="Arial-BoldMT"/>
          <w:bCs/>
          <w:color w:val="000000" w:themeColor="text1"/>
          <w:u w:val="single"/>
        </w:rPr>
        <w:t xml:space="preserve"> 0 </w:t>
      </w:r>
      <w:r w:rsidRPr="00112DAC">
        <w:rPr>
          <w:rFonts w:cs="Arial-BoldMT"/>
          <w:bCs/>
          <w:color w:val="000000" w:themeColor="text1"/>
        </w:rPr>
        <w:t xml:space="preserve"> speakers</w:t>
      </w:r>
    </w:p>
    <w:p w:rsidR="0068505D" w:rsidRPr="00112DAC" w:rsidRDefault="0068505D" w:rsidP="0068505D">
      <w:pPr>
        <w:numPr>
          <w:ilvl w:val="0"/>
          <w:numId w:val="6"/>
        </w:numPr>
        <w:tabs>
          <w:tab w:val="left" w:pos="720"/>
        </w:tabs>
        <w:spacing w:after="0"/>
        <w:contextualSpacing/>
        <w:jc w:val="left"/>
        <w:rPr>
          <w:rFonts w:cs="Arial-BoldMT"/>
          <w:bCs/>
          <w:color w:val="000000" w:themeColor="text1"/>
        </w:rPr>
      </w:pPr>
      <w:r w:rsidRPr="00112DAC">
        <w:rPr>
          <w:rFonts w:cs="Arial-BoldMT"/>
          <w:bCs/>
          <w:color w:val="000000" w:themeColor="text1"/>
        </w:rPr>
        <w:t xml:space="preserve">SEIU, LOCAL 1021 (Community Services and PTRLA Units) – </w:t>
      </w:r>
      <w:r w:rsidRPr="00112DAC">
        <w:rPr>
          <w:rFonts w:cs="Arial-BoldMT"/>
          <w:bCs/>
          <w:color w:val="000000" w:themeColor="text1"/>
          <w:u w:val="single"/>
        </w:rPr>
        <w:t xml:space="preserve"> </w:t>
      </w:r>
      <w:r w:rsidR="00EA538E">
        <w:rPr>
          <w:rFonts w:cs="Arial-BoldMT"/>
          <w:bCs/>
          <w:color w:val="000000" w:themeColor="text1"/>
          <w:u w:val="single"/>
        </w:rPr>
        <w:t>_</w:t>
      </w:r>
      <w:r w:rsidRPr="00112DAC">
        <w:rPr>
          <w:rFonts w:cs="Arial-BoldMT"/>
          <w:bCs/>
          <w:color w:val="000000" w:themeColor="text1"/>
          <w:u w:val="single"/>
        </w:rPr>
        <w:t xml:space="preserve"> </w:t>
      </w:r>
      <w:r w:rsidRPr="00112DAC">
        <w:rPr>
          <w:rFonts w:cs="Arial-BoldMT"/>
          <w:bCs/>
          <w:color w:val="000000" w:themeColor="text1"/>
        </w:rPr>
        <w:t xml:space="preserve">  speakers</w:t>
      </w:r>
    </w:p>
    <w:p w:rsidR="0068505D" w:rsidRPr="00112DAC" w:rsidRDefault="0068505D" w:rsidP="0068505D">
      <w:pPr>
        <w:numPr>
          <w:ilvl w:val="0"/>
          <w:numId w:val="6"/>
        </w:numPr>
        <w:tabs>
          <w:tab w:val="left" w:pos="720"/>
        </w:tabs>
        <w:spacing w:after="0"/>
        <w:jc w:val="left"/>
        <w:rPr>
          <w:rFonts w:cs="Calibri"/>
          <w:bCs/>
          <w:color w:val="000000" w:themeColor="text1"/>
        </w:rPr>
      </w:pPr>
      <w:r w:rsidRPr="00112DAC">
        <w:rPr>
          <w:rFonts w:cs="Arial-BoldMT"/>
          <w:bCs/>
          <w:color w:val="000000" w:themeColor="text1"/>
        </w:rPr>
        <w:t xml:space="preserve">Public Employees </w:t>
      </w:r>
      <w:r w:rsidRPr="00112DAC">
        <w:rPr>
          <w:rFonts w:cs="Calibri"/>
          <w:bCs/>
          <w:color w:val="000000" w:themeColor="text1"/>
        </w:rPr>
        <w:t xml:space="preserve">Union, LOCAL 1 – </w:t>
      </w:r>
      <w:r w:rsidRPr="00112DAC">
        <w:rPr>
          <w:rFonts w:cs="Calibri"/>
          <w:bCs/>
          <w:color w:val="000000" w:themeColor="text1"/>
          <w:u w:val="single"/>
        </w:rPr>
        <w:t xml:space="preserve"> 0 </w:t>
      </w:r>
      <w:r w:rsidRPr="00112DAC">
        <w:rPr>
          <w:rFonts w:cs="Calibri"/>
          <w:bCs/>
          <w:color w:val="000000" w:themeColor="text1"/>
        </w:rPr>
        <w:t xml:space="preserve"> speakers</w:t>
      </w:r>
    </w:p>
    <w:p w:rsidR="0068505D" w:rsidRPr="00112DAC" w:rsidRDefault="0068505D" w:rsidP="0068505D">
      <w:pPr>
        <w:numPr>
          <w:ilvl w:val="0"/>
          <w:numId w:val="5"/>
        </w:numPr>
        <w:tabs>
          <w:tab w:val="left" w:pos="720"/>
        </w:tabs>
        <w:spacing w:before="120"/>
        <w:rPr>
          <w:rFonts w:cs="Calibri"/>
          <w:b/>
          <w:bCs/>
          <w:color w:val="000000" w:themeColor="text1"/>
        </w:rPr>
      </w:pPr>
      <w:r w:rsidRPr="00112DAC">
        <w:rPr>
          <w:rFonts w:cs="Calibri"/>
          <w:b/>
          <w:bCs/>
          <w:color w:val="000000" w:themeColor="text1"/>
        </w:rPr>
        <w:t>Comments from Board of Library Trustees</w:t>
      </w:r>
    </w:p>
    <w:p w:rsidR="0068505D" w:rsidRDefault="0068505D" w:rsidP="00EA538E">
      <w:pPr>
        <w:numPr>
          <w:ilvl w:val="0"/>
          <w:numId w:val="3"/>
        </w:numPr>
        <w:tabs>
          <w:tab w:val="left" w:pos="720"/>
        </w:tabs>
        <w:spacing w:after="0"/>
        <w:contextualSpacing/>
        <w:jc w:val="left"/>
        <w:rPr>
          <w:rFonts w:cs="Calibri"/>
          <w:bCs/>
          <w:color w:val="000000" w:themeColor="text1"/>
        </w:rPr>
      </w:pPr>
      <w:r w:rsidRPr="00112DAC">
        <w:rPr>
          <w:rFonts w:cs="Calibri"/>
          <w:b/>
          <w:bCs/>
          <w:color w:val="000000" w:themeColor="text1"/>
        </w:rPr>
        <w:t xml:space="preserve">Trustee </w:t>
      </w:r>
      <w:r w:rsidR="004F3540">
        <w:rPr>
          <w:rFonts w:cs="Calibri"/>
          <w:b/>
          <w:bCs/>
          <w:color w:val="000000" w:themeColor="text1"/>
        </w:rPr>
        <w:t>Roth</w:t>
      </w:r>
      <w:r w:rsidRPr="00112DAC">
        <w:rPr>
          <w:rFonts w:cs="Calibri"/>
          <w:b/>
          <w:bCs/>
          <w:color w:val="000000" w:themeColor="text1"/>
        </w:rPr>
        <w:t xml:space="preserve"> </w:t>
      </w:r>
      <w:r w:rsidRPr="002A4DB4">
        <w:rPr>
          <w:rFonts w:cs="Calibri"/>
          <w:bCs/>
          <w:color w:val="000000" w:themeColor="text1"/>
        </w:rPr>
        <w:t xml:space="preserve">– </w:t>
      </w:r>
      <w:r w:rsidR="004F3540" w:rsidRPr="002A4DB4">
        <w:rPr>
          <w:rFonts w:cs="Calibri"/>
          <w:bCs/>
          <w:color w:val="000000" w:themeColor="text1"/>
        </w:rPr>
        <w:t>R</w:t>
      </w:r>
      <w:r w:rsidR="004F3540">
        <w:rPr>
          <w:rFonts w:cs="Calibri"/>
          <w:bCs/>
          <w:color w:val="000000" w:themeColor="text1"/>
        </w:rPr>
        <w:t xml:space="preserve">eally looking forward </w:t>
      </w:r>
      <w:r>
        <w:rPr>
          <w:rFonts w:cs="Calibri"/>
          <w:bCs/>
          <w:color w:val="000000" w:themeColor="text1"/>
        </w:rPr>
        <w:t>.</w:t>
      </w:r>
    </w:p>
    <w:p w:rsidR="004F3540" w:rsidRDefault="002A4DB4" w:rsidP="00EA538E">
      <w:pPr>
        <w:numPr>
          <w:ilvl w:val="0"/>
          <w:numId w:val="3"/>
        </w:numPr>
        <w:tabs>
          <w:tab w:val="left" w:pos="720"/>
        </w:tabs>
        <w:spacing w:after="0"/>
        <w:contextualSpacing/>
        <w:jc w:val="left"/>
        <w:rPr>
          <w:rFonts w:cs="Calibri"/>
          <w:bCs/>
          <w:color w:val="000000" w:themeColor="text1"/>
        </w:rPr>
      </w:pPr>
      <w:r>
        <w:rPr>
          <w:rFonts w:cs="Calibri"/>
          <w:b/>
          <w:bCs/>
          <w:color w:val="000000" w:themeColor="text1"/>
        </w:rPr>
        <w:t xml:space="preserve">Trustee Hahn </w:t>
      </w:r>
      <w:r w:rsidRPr="002A4DB4">
        <w:rPr>
          <w:rFonts w:cs="Calibri"/>
          <w:bCs/>
          <w:color w:val="000000" w:themeColor="text1"/>
        </w:rPr>
        <w:t xml:space="preserve">– </w:t>
      </w:r>
      <w:r w:rsidR="004F3540" w:rsidRPr="002A4DB4">
        <w:rPr>
          <w:rFonts w:cs="Calibri"/>
          <w:bCs/>
          <w:color w:val="000000" w:themeColor="text1"/>
        </w:rPr>
        <w:t>G</w:t>
      </w:r>
      <w:r w:rsidR="004F3540" w:rsidRPr="004F3540">
        <w:rPr>
          <w:rFonts w:cs="Calibri"/>
          <w:bCs/>
          <w:color w:val="000000" w:themeColor="text1"/>
        </w:rPr>
        <w:t>ratitude</w:t>
      </w:r>
      <w:r>
        <w:rPr>
          <w:rFonts w:cs="Calibri"/>
          <w:bCs/>
          <w:color w:val="000000" w:themeColor="text1"/>
        </w:rPr>
        <w:t xml:space="preserve"> </w:t>
      </w:r>
      <w:r w:rsidR="004F3540" w:rsidRPr="004F3540">
        <w:rPr>
          <w:rFonts w:cs="Calibri"/>
          <w:bCs/>
          <w:color w:val="000000" w:themeColor="text1"/>
        </w:rPr>
        <w:t xml:space="preserve">to staff all around. </w:t>
      </w:r>
    </w:p>
    <w:p w:rsidR="004F3540" w:rsidRPr="004F3540" w:rsidRDefault="004F3540" w:rsidP="00EA538E">
      <w:pPr>
        <w:numPr>
          <w:ilvl w:val="0"/>
          <w:numId w:val="3"/>
        </w:numPr>
        <w:tabs>
          <w:tab w:val="left" w:pos="720"/>
        </w:tabs>
        <w:spacing w:after="0"/>
        <w:contextualSpacing/>
        <w:jc w:val="left"/>
        <w:rPr>
          <w:rFonts w:cs="Calibri"/>
          <w:bCs/>
          <w:color w:val="000000" w:themeColor="text1"/>
        </w:rPr>
      </w:pPr>
      <w:r>
        <w:rPr>
          <w:rFonts w:cs="Calibri"/>
          <w:b/>
          <w:bCs/>
          <w:color w:val="000000" w:themeColor="text1"/>
        </w:rPr>
        <w:t xml:space="preserve">Trustee Selawsky </w:t>
      </w:r>
      <w:r w:rsidRPr="002A4DB4">
        <w:rPr>
          <w:rFonts w:cs="Calibri"/>
          <w:bCs/>
          <w:color w:val="000000" w:themeColor="text1"/>
        </w:rPr>
        <w:t xml:space="preserve">– </w:t>
      </w:r>
      <w:r w:rsidRPr="004F3540">
        <w:rPr>
          <w:rFonts w:cs="Calibri"/>
          <w:bCs/>
          <w:color w:val="000000" w:themeColor="text1"/>
        </w:rPr>
        <w:t xml:space="preserve">BOLT had a productive meeting on 6/24. Thanked Board. Hold meeting in honor </w:t>
      </w:r>
      <w:r w:rsidR="002A4DB4">
        <w:rPr>
          <w:rFonts w:cs="Calibri"/>
          <w:bCs/>
          <w:color w:val="000000" w:themeColor="text1"/>
        </w:rPr>
        <w:t xml:space="preserve">and memory </w:t>
      </w:r>
      <w:r w:rsidRPr="004F3540">
        <w:rPr>
          <w:rFonts w:cs="Calibri"/>
          <w:bCs/>
          <w:color w:val="000000" w:themeColor="text1"/>
        </w:rPr>
        <w:t>of Margy Wilkinson.</w:t>
      </w:r>
      <w:r>
        <w:rPr>
          <w:rFonts w:cs="Calibri"/>
          <w:b/>
          <w:bCs/>
          <w:color w:val="000000" w:themeColor="text1"/>
        </w:rPr>
        <w:t xml:space="preserve"> </w:t>
      </w:r>
    </w:p>
    <w:p w:rsidR="0068505D" w:rsidRPr="00112DAC" w:rsidRDefault="0068505D" w:rsidP="0068505D">
      <w:pPr>
        <w:numPr>
          <w:ilvl w:val="0"/>
          <w:numId w:val="4"/>
        </w:numPr>
        <w:autoSpaceDE w:val="0"/>
        <w:autoSpaceDN w:val="0"/>
        <w:adjustRightInd w:val="0"/>
        <w:spacing w:before="120" w:after="0"/>
        <w:jc w:val="left"/>
        <w:rPr>
          <w:rFonts w:cs="Calibri"/>
          <w:bCs/>
          <w:color w:val="000000" w:themeColor="text1"/>
        </w:rPr>
      </w:pPr>
      <w:r>
        <w:rPr>
          <w:rFonts w:cs="Calibri"/>
          <w:bCs/>
          <w:color w:val="000000" w:themeColor="text1"/>
        </w:rPr>
        <w:t>CONSENT CALENDAR</w:t>
      </w:r>
    </w:p>
    <w:p w:rsidR="0068505D" w:rsidRPr="00112DAC" w:rsidRDefault="0068505D" w:rsidP="0068505D">
      <w:pPr>
        <w:spacing w:after="0"/>
        <w:ind w:left="360"/>
        <w:rPr>
          <w:rFonts w:cs="Calibri"/>
          <w:bCs/>
          <w:color w:val="000000" w:themeColor="text1"/>
        </w:rPr>
      </w:pPr>
      <w:r w:rsidRPr="00112DAC">
        <w:rPr>
          <w:rFonts w:cs="Calibri"/>
          <w:b/>
          <w:bCs/>
          <w:color w:val="000000" w:themeColor="text1"/>
        </w:rPr>
        <w:t>Action</w:t>
      </w:r>
      <w:r w:rsidRPr="00112DAC">
        <w:rPr>
          <w:rFonts w:cs="Calibri"/>
          <w:bCs/>
          <w:color w:val="000000" w:themeColor="text1"/>
        </w:rPr>
        <w:t xml:space="preserve">: M/S/C Trustee </w:t>
      </w:r>
      <w:r w:rsidR="002A4DB4">
        <w:rPr>
          <w:rFonts w:cs="Calibri"/>
          <w:bCs/>
          <w:color w:val="000000" w:themeColor="text1"/>
        </w:rPr>
        <w:t>Roth</w:t>
      </w:r>
      <w:r w:rsidRPr="00112DAC">
        <w:rPr>
          <w:rFonts w:cs="Calibri"/>
          <w:bCs/>
          <w:color w:val="000000" w:themeColor="text1"/>
        </w:rPr>
        <w:t xml:space="preserve"> / Trustee</w:t>
      </w:r>
      <w:r w:rsidR="002A4DB4">
        <w:rPr>
          <w:rFonts w:cs="Calibri"/>
          <w:bCs/>
          <w:color w:val="000000" w:themeColor="text1"/>
        </w:rPr>
        <w:t xml:space="preserve"> Hunt</w:t>
      </w:r>
      <w:r w:rsidRPr="00112DAC">
        <w:rPr>
          <w:rFonts w:cs="Calibri"/>
          <w:bCs/>
          <w:color w:val="000000" w:themeColor="text1"/>
        </w:rPr>
        <w:t xml:space="preserve"> </w:t>
      </w:r>
      <w:r w:rsidRPr="00112DAC">
        <w:rPr>
          <w:rFonts w:cs="Calibri"/>
        </w:rPr>
        <w:t>to adopt resolution #R20-</w:t>
      </w:r>
      <w:r w:rsidR="00EA538E">
        <w:rPr>
          <w:rFonts w:cs="Calibri"/>
        </w:rPr>
        <w:t>32</w:t>
      </w:r>
      <w:r w:rsidRPr="00112DAC">
        <w:rPr>
          <w:rFonts w:cs="Calibri"/>
        </w:rPr>
        <w:t xml:space="preserve"> to </w:t>
      </w:r>
      <w:r w:rsidRPr="00112DAC">
        <w:rPr>
          <w:rFonts w:cs="Calibri"/>
          <w:bCs/>
          <w:color w:val="000000" w:themeColor="text1"/>
        </w:rPr>
        <w:t xml:space="preserve">approve the consent calendar. </w:t>
      </w:r>
    </w:p>
    <w:p w:rsidR="0068505D" w:rsidRPr="00112DAC" w:rsidRDefault="0068505D" w:rsidP="0068505D">
      <w:pPr>
        <w:spacing w:after="0"/>
        <w:ind w:left="360"/>
        <w:rPr>
          <w:rFonts w:cs="Arial-BoldMT"/>
          <w:bCs/>
          <w:color w:val="000000" w:themeColor="text1"/>
        </w:rPr>
      </w:pPr>
      <w:r w:rsidRPr="00112DAC">
        <w:rPr>
          <w:rFonts w:cs="Calibri"/>
          <w:b/>
          <w:bCs/>
          <w:color w:val="000000" w:themeColor="text1"/>
        </w:rPr>
        <w:t>Vote</w:t>
      </w:r>
      <w:r w:rsidRPr="00112DAC">
        <w:rPr>
          <w:rFonts w:cs="Calibri"/>
          <w:bCs/>
          <w:color w:val="000000" w:themeColor="text1"/>
        </w:rPr>
        <w:t>:  Ayes: Trustees Davenport, Hahn,</w:t>
      </w:r>
      <w:r w:rsidRPr="00112DAC">
        <w:rPr>
          <w:rFonts w:cs="Arial-BoldMT"/>
          <w:bCs/>
          <w:color w:val="000000" w:themeColor="text1"/>
        </w:rPr>
        <w:t xml:space="preserve"> </w:t>
      </w:r>
      <w:r w:rsidRPr="00112DAC">
        <w:rPr>
          <w:rFonts w:cs="Calibri"/>
          <w:bCs/>
          <w:color w:val="000000" w:themeColor="text1"/>
        </w:rPr>
        <w:t xml:space="preserve">Hunt, Roth </w:t>
      </w:r>
      <w:r w:rsidRPr="00112DAC">
        <w:rPr>
          <w:rFonts w:cs="Arial-BoldMT"/>
          <w:bCs/>
          <w:color w:val="000000" w:themeColor="text1"/>
        </w:rPr>
        <w:t>and Selawsky. Noes: None. Absent: None. Abstentions: None.</w:t>
      </w:r>
    </w:p>
    <w:p w:rsidR="0068505D" w:rsidRPr="00112DAC" w:rsidRDefault="0068505D" w:rsidP="00D60AA0">
      <w:pPr>
        <w:keepNext/>
        <w:keepLines/>
        <w:numPr>
          <w:ilvl w:val="0"/>
          <w:numId w:val="7"/>
        </w:numPr>
        <w:tabs>
          <w:tab w:val="left" w:pos="720"/>
        </w:tabs>
        <w:spacing w:before="120" w:after="0"/>
        <w:jc w:val="left"/>
        <w:rPr>
          <w:rFonts w:cs="Arial-BoldMT"/>
          <w:b/>
          <w:bCs/>
          <w:color w:val="000000" w:themeColor="text1"/>
        </w:rPr>
      </w:pPr>
      <w:r w:rsidRPr="00112DAC">
        <w:rPr>
          <w:rFonts w:cs="Arial-BoldMT"/>
          <w:b/>
          <w:bCs/>
          <w:color w:val="000000" w:themeColor="text1"/>
        </w:rPr>
        <w:t xml:space="preserve">Approve Minutes of the </w:t>
      </w:r>
      <w:r w:rsidR="00EA538E">
        <w:rPr>
          <w:rFonts w:cs="Arial-BoldMT"/>
          <w:b/>
          <w:bCs/>
          <w:color w:val="000000" w:themeColor="text1"/>
        </w:rPr>
        <w:t>June 3,</w:t>
      </w:r>
      <w:r w:rsidRPr="00112DAC">
        <w:rPr>
          <w:rFonts w:cs="Arial-BoldMT"/>
          <w:b/>
          <w:bCs/>
          <w:color w:val="000000" w:themeColor="text1"/>
        </w:rPr>
        <w:t xml:space="preserve"> 2020 Regular Meeting</w:t>
      </w:r>
    </w:p>
    <w:p w:rsidR="0068505D" w:rsidRPr="00112DAC" w:rsidRDefault="0068505D" w:rsidP="0068505D">
      <w:pPr>
        <w:keepNext/>
        <w:keepLines/>
        <w:tabs>
          <w:tab w:val="left" w:pos="720"/>
        </w:tabs>
        <w:spacing w:after="0"/>
        <w:ind w:left="720"/>
      </w:pPr>
      <w:r w:rsidRPr="00112DAC">
        <w:rPr>
          <w:rFonts w:ascii="Calibri" w:hAnsi="Calibri" w:cs="Arial"/>
          <w:b/>
        </w:rPr>
        <w:t>From</w:t>
      </w:r>
      <w:r w:rsidRPr="00112DAC">
        <w:rPr>
          <w:rFonts w:ascii="Calibri" w:hAnsi="Calibri" w:cs="Arial"/>
        </w:rPr>
        <w:t>: Acting Director of Library Services</w:t>
      </w:r>
    </w:p>
    <w:p w:rsidR="0068505D" w:rsidRPr="00112DAC" w:rsidRDefault="0068505D" w:rsidP="0068505D">
      <w:pPr>
        <w:keepNext/>
        <w:keepLines/>
        <w:tabs>
          <w:tab w:val="left" w:pos="720"/>
        </w:tabs>
        <w:spacing w:after="0"/>
        <w:ind w:left="720"/>
      </w:pPr>
      <w:r w:rsidRPr="00112DAC">
        <w:rPr>
          <w:rFonts w:ascii="Calibri" w:hAnsi="Calibri" w:cs="Arial"/>
          <w:b/>
        </w:rPr>
        <w:t>Recommendation</w:t>
      </w:r>
      <w:r w:rsidRPr="00112DAC">
        <w:rPr>
          <w:rFonts w:ascii="Calibri" w:hAnsi="Calibri" w:cs="Arial"/>
        </w:rPr>
        <w:t xml:space="preserve">: Adopt a resolution to </w:t>
      </w:r>
      <w:r w:rsidRPr="00112DAC">
        <w:t xml:space="preserve">approve the minutes of the </w:t>
      </w:r>
      <w:r w:rsidR="00EA538E">
        <w:t>June 3</w:t>
      </w:r>
      <w:r w:rsidRPr="00112DAC">
        <w:t>, 2020 Regular Meeting of the Board of Library Trustees</w:t>
      </w:r>
      <w:r w:rsidRPr="00112DAC">
        <w:rPr>
          <w:rFonts w:ascii="Calibri" w:hAnsi="Calibri" w:cs="Arial"/>
        </w:rPr>
        <w:t xml:space="preserve"> as amended.</w:t>
      </w:r>
    </w:p>
    <w:p w:rsidR="0068505D" w:rsidRPr="00112DAC" w:rsidRDefault="0068505D" w:rsidP="0068505D">
      <w:pPr>
        <w:keepNext/>
        <w:keepLines/>
        <w:tabs>
          <w:tab w:val="left" w:pos="720"/>
        </w:tabs>
        <w:spacing w:after="0"/>
        <w:ind w:left="720"/>
        <w:rPr>
          <w:rFonts w:ascii="Calibri" w:hAnsi="Calibri" w:cs="Arial"/>
        </w:rPr>
      </w:pPr>
      <w:r w:rsidRPr="00112DAC">
        <w:rPr>
          <w:rFonts w:ascii="Calibri" w:hAnsi="Calibri" w:cs="Arial"/>
          <w:b/>
        </w:rPr>
        <w:t>Financial Implications</w:t>
      </w:r>
      <w:r>
        <w:rPr>
          <w:rFonts w:ascii="Calibri" w:hAnsi="Calibri" w:cs="Arial"/>
        </w:rPr>
        <w:t>: None</w:t>
      </w:r>
    </w:p>
    <w:p w:rsidR="0068505D" w:rsidRPr="00112DAC" w:rsidRDefault="0068505D" w:rsidP="0068505D">
      <w:pPr>
        <w:keepNext/>
        <w:keepLines/>
        <w:tabs>
          <w:tab w:val="left" w:pos="720"/>
        </w:tabs>
        <w:spacing w:after="0"/>
        <w:ind w:left="720"/>
        <w:rPr>
          <w:rFonts w:ascii="Calibri" w:hAnsi="Calibri" w:cs="Arial"/>
        </w:rPr>
      </w:pPr>
      <w:r w:rsidRPr="00112DAC">
        <w:rPr>
          <w:rFonts w:ascii="Calibri" w:hAnsi="Calibri" w:cs="Arial"/>
          <w:b/>
        </w:rPr>
        <w:t>Contact</w:t>
      </w:r>
      <w:r w:rsidRPr="00112DAC">
        <w:rPr>
          <w:rFonts w:ascii="Calibri" w:hAnsi="Calibri" w:cs="Arial"/>
        </w:rPr>
        <w:t>: Elliot Warren, Acting Director of Library Services</w:t>
      </w:r>
    </w:p>
    <w:p w:rsidR="0068505D" w:rsidRDefault="0068505D" w:rsidP="0068505D">
      <w:pPr>
        <w:keepLines/>
        <w:tabs>
          <w:tab w:val="left" w:pos="720"/>
        </w:tabs>
        <w:spacing w:after="0"/>
        <w:ind w:left="720"/>
        <w:rPr>
          <w:rFonts w:ascii="Calibri" w:hAnsi="Calibri" w:cs="Arial"/>
        </w:rPr>
      </w:pPr>
      <w:r w:rsidRPr="00112DAC">
        <w:rPr>
          <w:rFonts w:ascii="Calibri" w:hAnsi="Calibri" w:cs="Arial"/>
          <w:b/>
        </w:rPr>
        <w:t>Action</w:t>
      </w:r>
      <w:r w:rsidRPr="00112DAC">
        <w:rPr>
          <w:rFonts w:ascii="Calibri" w:hAnsi="Calibri" w:cs="Arial"/>
        </w:rPr>
        <w:t>: Adopted resolution #R20-</w:t>
      </w:r>
      <w:r w:rsidR="00EA538E">
        <w:rPr>
          <w:rFonts w:ascii="Calibri" w:hAnsi="Calibri" w:cs="Arial"/>
        </w:rPr>
        <w:t>33</w:t>
      </w:r>
      <w:r w:rsidRPr="00112DAC">
        <w:rPr>
          <w:rFonts w:ascii="Calibri" w:hAnsi="Calibri" w:cs="Arial"/>
        </w:rPr>
        <w:t>.</w:t>
      </w:r>
    </w:p>
    <w:p w:rsidR="00EA538E" w:rsidRPr="00112DAC" w:rsidRDefault="00EA538E" w:rsidP="00EA538E">
      <w:pPr>
        <w:keepNext/>
        <w:keepLines/>
        <w:numPr>
          <w:ilvl w:val="0"/>
          <w:numId w:val="7"/>
        </w:numPr>
        <w:tabs>
          <w:tab w:val="left" w:pos="720"/>
        </w:tabs>
        <w:spacing w:before="120" w:after="0"/>
        <w:jc w:val="left"/>
        <w:rPr>
          <w:rFonts w:cs="Arial-BoldMT"/>
          <w:b/>
          <w:bCs/>
          <w:color w:val="000000" w:themeColor="text1"/>
        </w:rPr>
      </w:pPr>
      <w:r w:rsidRPr="00112DAC">
        <w:rPr>
          <w:rFonts w:cs="Arial-BoldMT"/>
          <w:b/>
          <w:bCs/>
          <w:color w:val="000000" w:themeColor="text1"/>
        </w:rPr>
        <w:lastRenderedPageBreak/>
        <w:t xml:space="preserve">Approve Minutes of the </w:t>
      </w:r>
      <w:r>
        <w:rPr>
          <w:rFonts w:cs="Arial-BoldMT"/>
          <w:b/>
          <w:bCs/>
          <w:color w:val="000000" w:themeColor="text1"/>
        </w:rPr>
        <w:t xml:space="preserve">June </w:t>
      </w:r>
      <w:r>
        <w:rPr>
          <w:rFonts w:cs="Arial-BoldMT"/>
          <w:b/>
          <w:bCs/>
          <w:color w:val="000000" w:themeColor="text1"/>
        </w:rPr>
        <w:t>4,</w:t>
      </w:r>
      <w:r w:rsidRPr="00112DAC">
        <w:rPr>
          <w:rFonts w:cs="Arial-BoldMT"/>
          <w:b/>
          <w:bCs/>
          <w:color w:val="000000" w:themeColor="text1"/>
        </w:rPr>
        <w:t xml:space="preserve"> 2020 </w:t>
      </w:r>
      <w:r>
        <w:rPr>
          <w:rFonts w:cs="Arial-BoldMT"/>
          <w:b/>
          <w:bCs/>
          <w:color w:val="000000" w:themeColor="text1"/>
        </w:rPr>
        <w:t>Special</w:t>
      </w:r>
      <w:r w:rsidRPr="00112DAC">
        <w:rPr>
          <w:rFonts w:cs="Arial-BoldMT"/>
          <w:b/>
          <w:bCs/>
          <w:color w:val="000000" w:themeColor="text1"/>
        </w:rPr>
        <w:t xml:space="preserve"> Meeting</w:t>
      </w:r>
    </w:p>
    <w:p w:rsidR="00EA538E" w:rsidRPr="00112DAC" w:rsidRDefault="00EA538E" w:rsidP="00EA538E">
      <w:pPr>
        <w:keepNext/>
        <w:keepLines/>
        <w:tabs>
          <w:tab w:val="left" w:pos="720"/>
        </w:tabs>
        <w:spacing w:after="0"/>
        <w:ind w:left="720"/>
      </w:pPr>
      <w:r w:rsidRPr="00112DAC">
        <w:rPr>
          <w:rFonts w:ascii="Calibri" w:hAnsi="Calibri" w:cs="Arial"/>
          <w:b/>
        </w:rPr>
        <w:t>From</w:t>
      </w:r>
      <w:r w:rsidRPr="00112DAC">
        <w:rPr>
          <w:rFonts w:ascii="Calibri" w:hAnsi="Calibri" w:cs="Arial"/>
        </w:rPr>
        <w:t>: Acting Director of Library Services</w:t>
      </w:r>
    </w:p>
    <w:p w:rsidR="00EA538E" w:rsidRPr="00112DAC" w:rsidRDefault="00EA538E" w:rsidP="00EA538E">
      <w:pPr>
        <w:keepNext/>
        <w:keepLines/>
        <w:tabs>
          <w:tab w:val="left" w:pos="720"/>
        </w:tabs>
        <w:spacing w:after="0"/>
        <w:ind w:left="720"/>
      </w:pPr>
      <w:r w:rsidRPr="00112DAC">
        <w:rPr>
          <w:rFonts w:ascii="Calibri" w:hAnsi="Calibri" w:cs="Arial"/>
          <w:b/>
        </w:rPr>
        <w:t>Recommendation</w:t>
      </w:r>
      <w:r w:rsidRPr="00112DAC">
        <w:rPr>
          <w:rFonts w:ascii="Calibri" w:hAnsi="Calibri" w:cs="Arial"/>
        </w:rPr>
        <w:t xml:space="preserve">: Adopt a resolution to </w:t>
      </w:r>
      <w:r w:rsidRPr="00112DAC">
        <w:t xml:space="preserve">approve the minutes of the </w:t>
      </w:r>
      <w:r>
        <w:t>J</w:t>
      </w:r>
      <w:r>
        <w:t>une 4</w:t>
      </w:r>
      <w:r w:rsidRPr="00112DAC">
        <w:t xml:space="preserve">, 2020 </w:t>
      </w:r>
      <w:r>
        <w:t>Special</w:t>
      </w:r>
      <w:r w:rsidRPr="00112DAC">
        <w:t xml:space="preserve"> Meeting of the Board of Library Trustees</w:t>
      </w:r>
      <w:r w:rsidRPr="00112DAC">
        <w:rPr>
          <w:rFonts w:ascii="Calibri" w:hAnsi="Calibri" w:cs="Arial"/>
        </w:rPr>
        <w:t xml:space="preserve"> as amended.</w:t>
      </w:r>
    </w:p>
    <w:p w:rsidR="00EA538E" w:rsidRPr="00112DAC" w:rsidRDefault="00EA538E" w:rsidP="00EA538E">
      <w:pPr>
        <w:keepNext/>
        <w:keepLines/>
        <w:tabs>
          <w:tab w:val="left" w:pos="720"/>
        </w:tabs>
        <w:spacing w:after="0"/>
        <w:ind w:left="720"/>
        <w:rPr>
          <w:rFonts w:ascii="Calibri" w:hAnsi="Calibri" w:cs="Arial"/>
        </w:rPr>
      </w:pPr>
      <w:r w:rsidRPr="00112DAC">
        <w:rPr>
          <w:rFonts w:ascii="Calibri" w:hAnsi="Calibri" w:cs="Arial"/>
          <w:b/>
        </w:rPr>
        <w:t>Financial Implications</w:t>
      </w:r>
      <w:r>
        <w:rPr>
          <w:rFonts w:ascii="Calibri" w:hAnsi="Calibri" w:cs="Arial"/>
        </w:rPr>
        <w:t>: None</w:t>
      </w:r>
    </w:p>
    <w:p w:rsidR="00EA538E" w:rsidRPr="00112DAC" w:rsidRDefault="00EA538E" w:rsidP="00EA538E">
      <w:pPr>
        <w:keepNext/>
        <w:keepLines/>
        <w:tabs>
          <w:tab w:val="left" w:pos="720"/>
        </w:tabs>
        <w:spacing w:after="0"/>
        <w:ind w:left="720"/>
        <w:rPr>
          <w:rFonts w:ascii="Calibri" w:hAnsi="Calibri" w:cs="Arial"/>
        </w:rPr>
      </w:pPr>
      <w:r w:rsidRPr="00112DAC">
        <w:rPr>
          <w:rFonts w:ascii="Calibri" w:hAnsi="Calibri" w:cs="Arial"/>
          <w:b/>
        </w:rPr>
        <w:t>Contact</w:t>
      </w:r>
      <w:r w:rsidRPr="00112DAC">
        <w:rPr>
          <w:rFonts w:ascii="Calibri" w:hAnsi="Calibri" w:cs="Arial"/>
        </w:rPr>
        <w:t>: Elliot Warren, Acting Director of Library Services</w:t>
      </w:r>
    </w:p>
    <w:p w:rsidR="00EA538E" w:rsidRPr="00112DAC" w:rsidRDefault="00EA538E" w:rsidP="00EA538E">
      <w:pPr>
        <w:keepLines/>
        <w:tabs>
          <w:tab w:val="left" w:pos="720"/>
        </w:tabs>
        <w:spacing w:after="0"/>
        <w:ind w:left="720"/>
        <w:rPr>
          <w:rFonts w:cs="Arial-BoldMT"/>
          <w:bCs/>
          <w:color w:val="000000" w:themeColor="text1"/>
        </w:rPr>
      </w:pPr>
      <w:r w:rsidRPr="00112DAC">
        <w:rPr>
          <w:rFonts w:ascii="Calibri" w:hAnsi="Calibri" w:cs="Arial"/>
          <w:b/>
        </w:rPr>
        <w:t>Action</w:t>
      </w:r>
      <w:r w:rsidRPr="00112DAC">
        <w:rPr>
          <w:rFonts w:ascii="Calibri" w:hAnsi="Calibri" w:cs="Arial"/>
        </w:rPr>
        <w:t>: Adopted resolution #R20-</w:t>
      </w:r>
      <w:r>
        <w:rPr>
          <w:rFonts w:ascii="Calibri" w:hAnsi="Calibri" w:cs="Arial"/>
        </w:rPr>
        <w:t>3</w:t>
      </w:r>
      <w:r>
        <w:rPr>
          <w:rFonts w:ascii="Calibri" w:hAnsi="Calibri" w:cs="Arial"/>
        </w:rPr>
        <w:t>4</w:t>
      </w:r>
      <w:r w:rsidRPr="00112DAC">
        <w:rPr>
          <w:rFonts w:ascii="Calibri" w:hAnsi="Calibri" w:cs="Arial"/>
        </w:rPr>
        <w:t>.</w:t>
      </w:r>
    </w:p>
    <w:p w:rsidR="00EA538E" w:rsidRPr="00112DAC" w:rsidRDefault="00EA538E" w:rsidP="00EA538E">
      <w:pPr>
        <w:keepNext/>
        <w:keepLines/>
        <w:numPr>
          <w:ilvl w:val="0"/>
          <w:numId w:val="7"/>
        </w:numPr>
        <w:tabs>
          <w:tab w:val="left" w:pos="720"/>
        </w:tabs>
        <w:spacing w:before="120" w:after="0"/>
        <w:jc w:val="left"/>
        <w:rPr>
          <w:rFonts w:cs="Arial-BoldMT"/>
          <w:b/>
          <w:bCs/>
          <w:color w:val="000000" w:themeColor="text1"/>
        </w:rPr>
      </w:pPr>
      <w:r w:rsidRPr="00112DAC">
        <w:rPr>
          <w:rFonts w:cs="Arial-BoldMT"/>
          <w:b/>
          <w:bCs/>
          <w:color w:val="000000" w:themeColor="text1"/>
        </w:rPr>
        <w:t xml:space="preserve">Approve Minutes of the </w:t>
      </w:r>
      <w:r>
        <w:rPr>
          <w:rFonts w:cs="Arial-BoldMT"/>
          <w:b/>
          <w:bCs/>
          <w:color w:val="000000" w:themeColor="text1"/>
        </w:rPr>
        <w:t xml:space="preserve">June </w:t>
      </w:r>
      <w:r>
        <w:rPr>
          <w:rFonts w:cs="Arial-BoldMT"/>
          <w:b/>
          <w:bCs/>
          <w:color w:val="000000" w:themeColor="text1"/>
        </w:rPr>
        <w:t>2</w:t>
      </w:r>
      <w:r>
        <w:rPr>
          <w:rFonts w:cs="Arial-BoldMT"/>
          <w:b/>
          <w:bCs/>
          <w:color w:val="000000" w:themeColor="text1"/>
        </w:rPr>
        <w:t>4,</w:t>
      </w:r>
      <w:r w:rsidRPr="00112DAC">
        <w:rPr>
          <w:rFonts w:cs="Arial-BoldMT"/>
          <w:b/>
          <w:bCs/>
          <w:color w:val="000000" w:themeColor="text1"/>
        </w:rPr>
        <w:t xml:space="preserve"> 2020 </w:t>
      </w:r>
      <w:r>
        <w:rPr>
          <w:rFonts w:cs="Arial-BoldMT"/>
          <w:b/>
          <w:bCs/>
          <w:color w:val="000000" w:themeColor="text1"/>
        </w:rPr>
        <w:t>Special</w:t>
      </w:r>
      <w:r w:rsidRPr="00112DAC">
        <w:rPr>
          <w:rFonts w:cs="Arial-BoldMT"/>
          <w:b/>
          <w:bCs/>
          <w:color w:val="000000" w:themeColor="text1"/>
        </w:rPr>
        <w:t xml:space="preserve"> Meeting</w:t>
      </w:r>
    </w:p>
    <w:p w:rsidR="00EA538E" w:rsidRPr="00112DAC" w:rsidRDefault="00EA538E" w:rsidP="00EA538E">
      <w:pPr>
        <w:keepNext/>
        <w:keepLines/>
        <w:tabs>
          <w:tab w:val="left" w:pos="720"/>
        </w:tabs>
        <w:spacing w:after="0"/>
        <w:ind w:left="720"/>
      </w:pPr>
      <w:r w:rsidRPr="00112DAC">
        <w:rPr>
          <w:rFonts w:ascii="Calibri" w:hAnsi="Calibri" w:cs="Arial"/>
          <w:b/>
        </w:rPr>
        <w:t>From</w:t>
      </w:r>
      <w:r w:rsidRPr="00112DAC">
        <w:rPr>
          <w:rFonts w:ascii="Calibri" w:hAnsi="Calibri" w:cs="Arial"/>
        </w:rPr>
        <w:t>: Acting Director of Library Services</w:t>
      </w:r>
    </w:p>
    <w:p w:rsidR="00EA538E" w:rsidRPr="00112DAC" w:rsidRDefault="00EA538E" w:rsidP="00EA538E">
      <w:pPr>
        <w:keepNext/>
        <w:keepLines/>
        <w:tabs>
          <w:tab w:val="left" w:pos="720"/>
        </w:tabs>
        <w:spacing w:after="0"/>
        <w:ind w:left="720"/>
      </w:pPr>
      <w:r w:rsidRPr="00112DAC">
        <w:rPr>
          <w:rFonts w:ascii="Calibri" w:hAnsi="Calibri" w:cs="Arial"/>
          <w:b/>
        </w:rPr>
        <w:t>Recommendation</w:t>
      </w:r>
      <w:r w:rsidRPr="00112DAC">
        <w:rPr>
          <w:rFonts w:ascii="Calibri" w:hAnsi="Calibri" w:cs="Arial"/>
        </w:rPr>
        <w:t xml:space="preserve">: Adopt a resolution to </w:t>
      </w:r>
      <w:r w:rsidRPr="00112DAC">
        <w:t xml:space="preserve">approve the minutes of the </w:t>
      </w:r>
      <w:r>
        <w:t xml:space="preserve">June </w:t>
      </w:r>
      <w:r>
        <w:t>2</w:t>
      </w:r>
      <w:r>
        <w:t>4</w:t>
      </w:r>
      <w:r w:rsidRPr="00112DAC">
        <w:t xml:space="preserve">, 2020 </w:t>
      </w:r>
      <w:r>
        <w:t>Special</w:t>
      </w:r>
      <w:r w:rsidRPr="00112DAC">
        <w:t xml:space="preserve"> Meeting of the Board of Library Trustees</w:t>
      </w:r>
      <w:r w:rsidRPr="00112DAC">
        <w:rPr>
          <w:rFonts w:ascii="Calibri" w:hAnsi="Calibri" w:cs="Arial"/>
        </w:rPr>
        <w:t xml:space="preserve"> as amended.</w:t>
      </w:r>
    </w:p>
    <w:p w:rsidR="00EA538E" w:rsidRPr="00112DAC" w:rsidRDefault="00EA538E" w:rsidP="00EA538E">
      <w:pPr>
        <w:keepNext/>
        <w:keepLines/>
        <w:tabs>
          <w:tab w:val="left" w:pos="720"/>
        </w:tabs>
        <w:spacing w:after="0"/>
        <w:ind w:left="720"/>
        <w:rPr>
          <w:rFonts w:ascii="Calibri" w:hAnsi="Calibri" w:cs="Arial"/>
        </w:rPr>
      </w:pPr>
      <w:r w:rsidRPr="00112DAC">
        <w:rPr>
          <w:rFonts w:ascii="Calibri" w:hAnsi="Calibri" w:cs="Arial"/>
          <w:b/>
        </w:rPr>
        <w:t>Financial Implications</w:t>
      </w:r>
      <w:r>
        <w:rPr>
          <w:rFonts w:ascii="Calibri" w:hAnsi="Calibri" w:cs="Arial"/>
        </w:rPr>
        <w:t>: None</w:t>
      </w:r>
    </w:p>
    <w:p w:rsidR="00EA538E" w:rsidRPr="00112DAC" w:rsidRDefault="00EA538E" w:rsidP="00EA538E">
      <w:pPr>
        <w:keepNext/>
        <w:keepLines/>
        <w:tabs>
          <w:tab w:val="left" w:pos="720"/>
        </w:tabs>
        <w:spacing w:after="0"/>
        <w:ind w:left="720"/>
        <w:rPr>
          <w:rFonts w:ascii="Calibri" w:hAnsi="Calibri" w:cs="Arial"/>
        </w:rPr>
      </w:pPr>
      <w:r w:rsidRPr="00112DAC">
        <w:rPr>
          <w:rFonts w:ascii="Calibri" w:hAnsi="Calibri" w:cs="Arial"/>
          <w:b/>
        </w:rPr>
        <w:t>Contact</w:t>
      </w:r>
      <w:r w:rsidRPr="00112DAC">
        <w:rPr>
          <w:rFonts w:ascii="Calibri" w:hAnsi="Calibri" w:cs="Arial"/>
        </w:rPr>
        <w:t>: Elliot Warren, Acting Director of Library Services</w:t>
      </w:r>
    </w:p>
    <w:p w:rsidR="00EA538E" w:rsidRPr="00112DAC" w:rsidRDefault="00EA538E" w:rsidP="00EA538E">
      <w:pPr>
        <w:keepLines/>
        <w:tabs>
          <w:tab w:val="left" w:pos="720"/>
        </w:tabs>
        <w:spacing w:after="0"/>
        <w:ind w:left="720"/>
        <w:rPr>
          <w:rFonts w:cs="Arial-BoldMT"/>
          <w:bCs/>
          <w:color w:val="000000" w:themeColor="text1"/>
        </w:rPr>
      </w:pPr>
      <w:r w:rsidRPr="00112DAC">
        <w:rPr>
          <w:rFonts w:ascii="Calibri" w:hAnsi="Calibri" w:cs="Arial"/>
          <w:b/>
        </w:rPr>
        <w:t>Action</w:t>
      </w:r>
      <w:r w:rsidRPr="00112DAC">
        <w:rPr>
          <w:rFonts w:ascii="Calibri" w:hAnsi="Calibri" w:cs="Arial"/>
        </w:rPr>
        <w:t>: Adopted resolution #R20-</w:t>
      </w:r>
      <w:r>
        <w:rPr>
          <w:rFonts w:ascii="Calibri" w:hAnsi="Calibri" w:cs="Arial"/>
        </w:rPr>
        <w:t>3</w:t>
      </w:r>
      <w:r>
        <w:rPr>
          <w:rFonts w:ascii="Calibri" w:hAnsi="Calibri" w:cs="Arial"/>
        </w:rPr>
        <w:t>5</w:t>
      </w:r>
      <w:r w:rsidRPr="00112DAC">
        <w:rPr>
          <w:rFonts w:ascii="Calibri" w:hAnsi="Calibri" w:cs="Arial"/>
        </w:rPr>
        <w:t>.</w:t>
      </w:r>
    </w:p>
    <w:p w:rsidR="00EA538E" w:rsidRDefault="00EA538E" w:rsidP="00D60AA0">
      <w:pPr>
        <w:keepNext/>
        <w:keepLines/>
        <w:numPr>
          <w:ilvl w:val="0"/>
          <w:numId w:val="7"/>
        </w:numPr>
        <w:tabs>
          <w:tab w:val="left" w:pos="720"/>
        </w:tabs>
        <w:spacing w:before="120" w:after="0"/>
        <w:jc w:val="left"/>
        <w:rPr>
          <w:rFonts w:cs="Arial-BoldMT"/>
          <w:b/>
          <w:bCs/>
          <w:color w:val="000000" w:themeColor="text1"/>
        </w:rPr>
      </w:pPr>
      <w:r w:rsidRPr="00EA538E">
        <w:rPr>
          <w:rFonts w:cs="Arial-BoldMT"/>
          <w:b/>
          <w:bCs/>
          <w:color w:val="000000" w:themeColor="text1"/>
        </w:rPr>
        <w:t>Formal Bid Solicitation and Request for Proposal for Central Library Stucco Restoration Project</w:t>
      </w:r>
    </w:p>
    <w:p w:rsidR="0068505D" w:rsidRPr="00EA538E" w:rsidRDefault="0068505D" w:rsidP="00D60AA0">
      <w:pPr>
        <w:keepNext/>
        <w:keepLines/>
        <w:tabs>
          <w:tab w:val="left" w:pos="720"/>
        </w:tabs>
        <w:spacing w:after="0"/>
        <w:ind w:left="720"/>
        <w:rPr>
          <w:rFonts w:cs="Arial-BoldMT"/>
          <w:b/>
          <w:bCs/>
          <w:color w:val="000000" w:themeColor="text1"/>
        </w:rPr>
      </w:pPr>
      <w:r w:rsidRPr="00D60AA0">
        <w:rPr>
          <w:rFonts w:ascii="Calibri" w:hAnsi="Calibri" w:cs="Arial"/>
          <w:b/>
        </w:rPr>
        <w:t>From</w:t>
      </w:r>
      <w:r w:rsidRPr="00112DAC">
        <w:t>:</w:t>
      </w:r>
      <w:r w:rsidR="00D60AA0">
        <w:t xml:space="preserve"> A</w:t>
      </w:r>
      <w:r w:rsidR="00D60AA0" w:rsidRPr="00D60AA0">
        <w:t>cting Director of Library Services</w:t>
      </w:r>
    </w:p>
    <w:p w:rsidR="0068505D" w:rsidRPr="00112DAC" w:rsidRDefault="0068505D" w:rsidP="0068505D">
      <w:pPr>
        <w:keepNext/>
        <w:keepLines/>
        <w:tabs>
          <w:tab w:val="left" w:pos="720"/>
        </w:tabs>
        <w:spacing w:after="0"/>
        <w:ind w:left="720"/>
      </w:pPr>
      <w:r w:rsidRPr="00112DAC">
        <w:rPr>
          <w:b/>
        </w:rPr>
        <w:t>Recommendation</w:t>
      </w:r>
      <w:r w:rsidRPr="00112DAC">
        <w:t xml:space="preserve">: Adopt a resolution </w:t>
      </w:r>
      <w:r w:rsidR="00D60AA0" w:rsidRPr="00D60AA0">
        <w:t>for proposal or invitation for bid that will be, or is planned to be, issued upon final approval by the Library.  All contracts over the Director of Library Services’ threshold will be returned before the Board of Library Trustees for final approval</w:t>
      </w:r>
      <w:r w:rsidRPr="00112DAC">
        <w:t>.</w:t>
      </w:r>
    </w:p>
    <w:p w:rsidR="0068505D" w:rsidRPr="00112DAC" w:rsidRDefault="0068505D" w:rsidP="0068505D">
      <w:pPr>
        <w:keepNext/>
        <w:keepLines/>
        <w:tabs>
          <w:tab w:val="left" w:pos="720"/>
        </w:tabs>
        <w:spacing w:after="0"/>
        <w:ind w:left="720"/>
        <w:rPr>
          <w:rFonts w:ascii="Calibri" w:hAnsi="Calibri" w:cs="Arial"/>
        </w:rPr>
      </w:pPr>
      <w:r w:rsidRPr="00112DAC">
        <w:rPr>
          <w:rFonts w:ascii="Calibri" w:hAnsi="Calibri" w:cs="Arial"/>
          <w:b/>
        </w:rPr>
        <w:t>Financial Implications</w:t>
      </w:r>
      <w:r w:rsidRPr="00112DAC">
        <w:rPr>
          <w:rFonts w:ascii="Calibri" w:hAnsi="Calibri" w:cs="Arial"/>
        </w:rPr>
        <w:t>: See report.</w:t>
      </w:r>
    </w:p>
    <w:p w:rsidR="00D60AA0" w:rsidRPr="00112DAC" w:rsidRDefault="0068505D" w:rsidP="00D60AA0">
      <w:pPr>
        <w:keepNext/>
        <w:keepLines/>
        <w:tabs>
          <w:tab w:val="left" w:pos="720"/>
        </w:tabs>
        <w:spacing w:after="0"/>
        <w:ind w:left="720"/>
        <w:rPr>
          <w:rFonts w:ascii="Calibri" w:hAnsi="Calibri" w:cs="Arial"/>
        </w:rPr>
      </w:pPr>
      <w:r w:rsidRPr="00112DAC">
        <w:rPr>
          <w:rFonts w:ascii="Calibri" w:hAnsi="Calibri" w:cs="Arial"/>
          <w:b/>
        </w:rPr>
        <w:t>Contact</w:t>
      </w:r>
      <w:r w:rsidRPr="00112DAC">
        <w:rPr>
          <w:rFonts w:ascii="Calibri" w:hAnsi="Calibri" w:cs="Arial"/>
        </w:rPr>
        <w:t>:</w:t>
      </w:r>
      <w:r w:rsidR="00D60AA0" w:rsidRPr="00112DAC">
        <w:rPr>
          <w:rFonts w:ascii="Calibri" w:hAnsi="Calibri" w:cs="Arial"/>
        </w:rPr>
        <w:t xml:space="preserve"> Elliot Warren, Acting Director of Library Services</w:t>
      </w:r>
    </w:p>
    <w:p w:rsidR="0068505D" w:rsidRDefault="0068505D" w:rsidP="00F84D30">
      <w:pPr>
        <w:keepLines/>
        <w:tabs>
          <w:tab w:val="left" w:pos="720"/>
          <w:tab w:val="center" w:pos="5400"/>
        </w:tabs>
        <w:spacing w:after="0"/>
        <w:ind w:left="720"/>
      </w:pPr>
      <w:r w:rsidRPr="00112DAC">
        <w:rPr>
          <w:rFonts w:ascii="Calibri" w:hAnsi="Calibri" w:cs="Arial"/>
          <w:b/>
        </w:rPr>
        <w:t>Action</w:t>
      </w:r>
      <w:r w:rsidRPr="00112DAC">
        <w:rPr>
          <w:rFonts w:ascii="Calibri" w:hAnsi="Calibri" w:cs="Arial"/>
        </w:rPr>
        <w:t>: Adopted resolution #R20-0</w:t>
      </w:r>
      <w:r w:rsidR="00D60AA0">
        <w:rPr>
          <w:rFonts w:ascii="Calibri" w:hAnsi="Calibri" w:cs="Arial"/>
        </w:rPr>
        <w:t>36</w:t>
      </w:r>
      <w:r w:rsidRPr="00112DAC">
        <w:t>.</w:t>
      </w:r>
      <w:r w:rsidR="00D60AA0">
        <w:tab/>
      </w:r>
    </w:p>
    <w:p w:rsidR="00D60AA0" w:rsidRDefault="00D60AA0" w:rsidP="004E2267">
      <w:pPr>
        <w:keepNext/>
        <w:keepLines/>
        <w:numPr>
          <w:ilvl w:val="0"/>
          <w:numId w:val="7"/>
        </w:numPr>
        <w:tabs>
          <w:tab w:val="left" w:pos="720"/>
        </w:tabs>
        <w:spacing w:before="120" w:after="0"/>
        <w:jc w:val="left"/>
        <w:rPr>
          <w:rFonts w:cs="Arial-BoldMT"/>
          <w:b/>
          <w:bCs/>
          <w:color w:val="000000" w:themeColor="text1"/>
        </w:rPr>
      </w:pPr>
      <w:r>
        <w:rPr>
          <w:rFonts w:cs="Arial-BoldMT"/>
          <w:b/>
          <w:bCs/>
          <w:color w:val="000000" w:themeColor="text1"/>
        </w:rPr>
        <w:t>Contract: Bu</w:t>
      </w:r>
      <w:r w:rsidRPr="00D60AA0">
        <w:rPr>
          <w:rFonts w:cs="Arial-BoldMT"/>
          <w:b/>
          <w:bCs/>
          <w:color w:val="000000" w:themeColor="text1"/>
        </w:rPr>
        <w:t>g ID, Inc</w:t>
      </w:r>
      <w:r>
        <w:rPr>
          <w:rFonts w:cs="Arial-BoldMT"/>
          <w:b/>
          <w:bCs/>
          <w:color w:val="000000" w:themeColor="text1"/>
        </w:rPr>
        <w:t>.</w:t>
      </w:r>
    </w:p>
    <w:p w:rsidR="00D60AA0" w:rsidRPr="00D60AA0" w:rsidRDefault="00D60AA0" w:rsidP="00D60AA0">
      <w:pPr>
        <w:keepNext/>
        <w:keepLines/>
        <w:tabs>
          <w:tab w:val="left" w:pos="720"/>
        </w:tabs>
        <w:spacing w:after="0"/>
        <w:ind w:left="720"/>
        <w:rPr>
          <w:rFonts w:cs="Arial-BoldMT"/>
          <w:b/>
          <w:bCs/>
          <w:color w:val="000000" w:themeColor="text1"/>
        </w:rPr>
      </w:pPr>
      <w:r w:rsidRPr="00D60AA0">
        <w:rPr>
          <w:rFonts w:ascii="Calibri" w:hAnsi="Calibri" w:cs="Arial"/>
          <w:b/>
        </w:rPr>
        <w:t>From</w:t>
      </w:r>
      <w:r w:rsidRPr="00112DAC">
        <w:t xml:space="preserve">: </w:t>
      </w:r>
      <w:r>
        <w:t>A</w:t>
      </w:r>
      <w:r w:rsidRPr="00D60AA0">
        <w:t>cting Director of Library Services</w:t>
      </w:r>
      <w:r>
        <w:tab/>
      </w:r>
    </w:p>
    <w:p w:rsidR="00D60AA0" w:rsidRPr="00112DAC" w:rsidRDefault="00D60AA0" w:rsidP="00D60AA0">
      <w:pPr>
        <w:keepNext/>
        <w:keepLines/>
        <w:tabs>
          <w:tab w:val="left" w:pos="720"/>
        </w:tabs>
        <w:spacing w:after="0"/>
        <w:ind w:left="720"/>
      </w:pPr>
      <w:r w:rsidRPr="00112DAC">
        <w:rPr>
          <w:b/>
        </w:rPr>
        <w:t>Recommendation</w:t>
      </w:r>
      <w:r w:rsidRPr="00112DAC">
        <w:t xml:space="preserve">: Adopt a resolution </w:t>
      </w:r>
      <w:r w:rsidRPr="00D60AA0">
        <w:t>authorizing the acting Director of Library Services to execute an agreement and any amendments with Bug ID, Inc. for the procurement of audio equipment, and associated delivery and installation services for the Central Library Improvement Project during the anticipated period from July 1, 2020 through December 31, 2021, or thereabout, in an amount not to exceed $107,000.00</w:t>
      </w:r>
      <w:r w:rsidRPr="00112DAC">
        <w:t>.</w:t>
      </w:r>
    </w:p>
    <w:p w:rsidR="00D60AA0" w:rsidRPr="00112DAC" w:rsidRDefault="00D60AA0" w:rsidP="00D60AA0">
      <w:pPr>
        <w:keepNext/>
        <w:keepLines/>
        <w:tabs>
          <w:tab w:val="left" w:pos="720"/>
        </w:tabs>
        <w:spacing w:after="0"/>
        <w:ind w:left="720"/>
        <w:rPr>
          <w:rFonts w:ascii="Calibri" w:hAnsi="Calibri" w:cs="Arial"/>
        </w:rPr>
      </w:pPr>
      <w:r w:rsidRPr="00112DAC">
        <w:rPr>
          <w:rFonts w:ascii="Calibri" w:hAnsi="Calibri" w:cs="Arial"/>
          <w:b/>
        </w:rPr>
        <w:t>Financial Implications</w:t>
      </w:r>
      <w:r w:rsidRPr="00112DAC">
        <w:rPr>
          <w:rFonts w:ascii="Calibri" w:hAnsi="Calibri" w:cs="Arial"/>
        </w:rPr>
        <w:t>: See report.</w:t>
      </w:r>
    </w:p>
    <w:p w:rsidR="00D60AA0" w:rsidRPr="00112DAC" w:rsidRDefault="00D60AA0" w:rsidP="00D60AA0">
      <w:pPr>
        <w:keepNext/>
        <w:keepLines/>
        <w:tabs>
          <w:tab w:val="left" w:pos="720"/>
        </w:tabs>
        <w:spacing w:after="0"/>
        <w:ind w:left="720"/>
        <w:rPr>
          <w:rFonts w:ascii="Calibri" w:hAnsi="Calibri" w:cs="Arial"/>
        </w:rPr>
      </w:pPr>
      <w:r w:rsidRPr="00112DAC">
        <w:rPr>
          <w:rFonts w:ascii="Calibri" w:hAnsi="Calibri" w:cs="Arial"/>
          <w:b/>
        </w:rPr>
        <w:t>Contact</w:t>
      </w:r>
      <w:r w:rsidRPr="00112DAC">
        <w:rPr>
          <w:rFonts w:ascii="Calibri" w:hAnsi="Calibri" w:cs="Arial"/>
        </w:rPr>
        <w:t>: Elliot Warren, Acting Director of Library Services</w:t>
      </w:r>
    </w:p>
    <w:p w:rsidR="00D60AA0" w:rsidRPr="00112DAC" w:rsidRDefault="00D60AA0" w:rsidP="00F84D30">
      <w:pPr>
        <w:keepLines/>
        <w:tabs>
          <w:tab w:val="left" w:pos="720"/>
        </w:tabs>
        <w:spacing w:after="0"/>
        <w:ind w:left="720"/>
      </w:pPr>
      <w:r w:rsidRPr="00112DAC">
        <w:rPr>
          <w:rFonts w:ascii="Calibri" w:hAnsi="Calibri" w:cs="Arial"/>
          <w:b/>
        </w:rPr>
        <w:t>Action</w:t>
      </w:r>
      <w:r w:rsidRPr="00112DAC">
        <w:rPr>
          <w:rFonts w:ascii="Calibri" w:hAnsi="Calibri" w:cs="Arial"/>
        </w:rPr>
        <w:t>: Adopted resolution #R20-0</w:t>
      </w:r>
      <w:r>
        <w:rPr>
          <w:rFonts w:ascii="Calibri" w:hAnsi="Calibri" w:cs="Arial"/>
        </w:rPr>
        <w:t>3</w:t>
      </w:r>
      <w:r>
        <w:rPr>
          <w:rFonts w:ascii="Calibri" w:hAnsi="Calibri" w:cs="Arial"/>
        </w:rPr>
        <w:t>7</w:t>
      </w:r>
      <w:r w:rsidRPr="00112DAC">
        <w:t>.</w:t>
      </w:r>
    </w:p>
    <w:p w:rsidR="00D60AA0" w:rsidRDefault="00D60AA0" w:rsidP="00F84D30">
      <w:pPr>
        <w:keepLines/>
        <w:numPr>
          <w:ilvl w:val="0"/>
          <w:numId w:val="7"/>
        </w:numPr>
        <w:tabs>
          <w:tab w:val="left" w:pos="720"/>
        </w:tabs>
        <w:spacing w:before="120" w:after="0"/>
        <w:jc w:val="left"/>
        <w:rPr>
          <w:rFonts w:cs="Arial-BoldMT"/>
          <w:b/>
          <w:bCs/>
          <w:color w:val="000000" w:themeColor="text1"/>
        </w:rPr>
      </w:pPr>
      <w:r>
        <w:rPr>
          <w:rFonts w:cs="Arial-BoldMT"/>
          <w:b/>
          <w:bCs/>
          <w:color w:val="000000" w:themeColor="text1"/>
        </w:rPr>
        <w:t>FY2021 Budget Amendment (AAO)</w:t>
      </w:r>
      <w:r>
        <w:rPr>
          <w:rFonts w:cs="Arial-BoldMT"/>
          <w:b/>
          <w:bCs/>
          <w:color w:val="000000" w:themeColor="text1"/>
        </w:rPr>
        <w:t>.</w:t>
      </w:r>
    </w:p>
    <w:p w:rsidR="00D60AA0" w:rsidRPr="00D60AA0" w:rsidRDefault="00D60AA0" w:rsidP="00F84D30">
      <w:pPr>
        <w:keepLines/>
        <w:tabs>
          <w:tab w:val="left" w:pos="720"/>
        </w:tabs>
        <w:spacing w:after="0"/>
        <w:ind w:left="720"/>
        <w:rPr>
          <w:rFonts w:cs="Arial-BoldMT"/>
          <w:b/>
          <w:bCs/>
          <w:color w:val="000000" w:themeColor="text1"/>
        </w:rPr>
      </w:pPr>
      <w:r w:rsidRPr="00D60AA0">
        <w:rPr>
          <w:rFonts w:ascii="Calibri" w:hAnsi="Calibri" w:cs="Arial"/>
          <w:b/>
        </w:rPr>
        <w:t>From</w:t>
      </w:r>
      <w:r w:rsidRPr="00112DAC">
        <w:t xml:space="preserve">: </w:t>
      </w:r>
      <w:r>
        <w:t>Dennis Dang</w:t>
      </w:r>
      <w:r w:rsidRPr="00D60AA0">
        <w:t xml:space="preserve">, </w:t>
      </w:r>
      <w:r>
        <w:t>Administrative and Fiscal Services Manager</w:t>
      </w:r>
      <w:r>
        <w:tab/>
      </w:r>
    </w:p>
    <w:p w:rsidR="00D60AA0" w:rsidRPr="00112DAC" w:rsidRDefault="00D60AA0" w:rsidP="00F84D30">
      <w:pPr>
        <w:keepLines/>
        <w:tabs>
          <w:tab w:val="left" w:pos="720"/>
        </w:tabs>
        <w:spacing w:after="0"/>
        <w:ind w:left="720"/>
      </w:pPr>
      <w:r w:rsidRPr="00112DAC">
        <w:rPr>
          <w:b/>
        </w:rPr>
        <w:t>Recommendation</w:t>
      </w:r>
      <w:r w:rsidRPr="00112DAC">
        <w:t xml:space="preserve">: </w:t>
      </w:r>
      <w:r w:rsidRPr="00D60AA0">
        <w:t>Adopt the resolution amending the FY 2021 approved Expenditures Budget for the BPL Foundation Fund (105) to $600,000 from $100,000 to accommodate the value of awarded contracts for furniture, fixtures, and equipment for the Central Library Improvement Project</w:t>
      </w:r>
      <w:r w:rsidRPr="00112DAC">
        <w:t>.</w:t>
      </w:r>
    </w:p>
    <w:p w:rsidR="00D60AA0" w:rsidRPr="00112DAC" w:rsidRDefault="00D60AA0" w:rsidP="00F84D30">
      <w:pPr>
        <w:keepLines/>
        <w:tabs>
          <w:tab w:val="left" w:pos="720"/>
          <w:tab w:val="left" w:pos="8160"/>
        </w:tabs>
        <w:spacing w:after="0"/>
        <w:ind w:left="720"/>
        <w:rPr>
          <w:rFonts w:ascii="Calibri" w:hAnsi="Calibri" w:cs="Arial"/>
        </w:rPr>
      </w:pPr>
      <w:r w:rsidRPr="00112DAC">
        <w:rPr>
          <w:rFonts w:ascii="Calibri" w:hAnsi="Calibri" w:cs="Arial"/>
          <w:b/>
        </w:rPr>
        <w:t>Financial Implications</w:t>
      </w:r>
      <w:r w:rsidRPr="00112DAC">
        <w:rPr>
          <w:rFonts w:ascii="Calibri" w:hAnsi="Calibri" w:cs="Arial"/>
        </w:rPr>
        <w:t>: See report.</w:t>
      </w:r>
    </w:p>
    <w:p w:rsidR="00D60AA0" w:rsidRPr="00112DAC" w:rsidRDefault="00D60AA0" w:rsidP="00F84D30">
      <w:pPr>
        <w:keepLines/>
        <w:tabs>
          <w:tab w:val="left" w:pos="720"/>
        </w:tabs>
        <w:spacing w:after="0"/>
        <w:ind w:left="720"/>
        <w:rPr>
          <w:rFonts w:ascii="Calibri" w:hAnsi="Calibri" w:cs="Arial"/>
        </w:rPr>
      </w:pPr>
      <w:r w:rsidRPr="00112DAC">
        <w:rPr>
          <w:rFonts w:ascii="Calibri" w:hAnsi="Calibri" w:cs="Arial"/>
          <w:b/>
        </w:rPr>
        <w:t>Contact</w:t>
      </w:r>
      <w:r w:rsidRPr="00112DAC">
        <w:rPr>
          <w:rFonts w:ascii="Calibri" w:hAnsi="Calibri" w:cs="Arial"/>
        </w:rPr>
        <w:t xml:space="preserve">: </w:t>
      </w:r>
      <w:r>
        <w:t>Dennis Dang</w:t>
      </w:r>
      <w:r w:rsidRPr="00D60AA0">
        <w:t xml:space="preserve">, </w:t>
      </w:r>
      <w:r>
        <w:t>Administrative and</w:t>
      </w:r>
      <w:r>
        <w:t xml:space="preserve"> F</w:t>
      </w:r>
      <w:r>
        <w:t>iscal Services Manager</w:t>
      </w:r>
    </w:p>
    <w:p w:rsidR="00D60AA0" w:rsidRPr="00112DAC" w:rsidRDefault="00D60AA0" w:rsidP="00F84D30">
      <w:pPr>
        <w:keepLines/>
        <w:tabs>
          <w:tab w:val="left" w:pos="720"/>
          <w:tab w:val="left" w:pos="4530"/>
        </w:tabs>
        <w:spacing w:after="0"/>
        <w:ind w:left="720"/>
      </w:pPr>
      <w:r w:rsidRPr="00112DAC">
        <w:rPr>
          <w:rFonts w:ascii="Calibri" w:hAnsi="Calibri" w:cs="Arial"/>
          <w:b/>
        </w:rPr>
        <w:t>Action</w:t>
      </w:r>
      <w:r w:rsidRPr="00112DAC">
        <w:rPr>
          <w:rFonts w:ascii="Calibri" w:hAnsi="Calibri" w:cs="Arial"/>
        </w:rPr>
        <w:t>: Adopted resolution #R20-0</w:t>
      </w:r>
      <w:r>
        <w:rPr>
          <w:rFonts w:ascii="Calibri" w:hAnsi="Calibri" w:cs="Arial"/>
        </w:rPr>
        <w:t>3</w:t>
      </w:r>
      <w:r>
        <w:rPr>
          <w:rFonts w:ascii="Calibri" w:hAnsi="Calibri" w:cs="Arial"/>
        </w:rPr>
        <w:t>8</w:t>
      </w:r>
      <w:r w:rsidRPr="00112DAC">
        <w:t>.</w:t>
      </w:r>
    </w:p>
    <w:p w:rsidR="00D60AA0" w:rsidRPr="00D60AA0" w:rsidRDefault="00D60AA0" w:rsidP="00D60AA0">
      <w:pPr>
        <w:keepNext/>
        <w:keepLines/>
        <w:numPr>
          <w:ilvl w:val="0"/>
          <w:numId w:val="7"/>
        </w:numPr>
        <w:tabs>
          <w:tab w:val="left" w:pos="720"/>
        </w:tabs>
        <w:spacing w:before="120" w:after="0"/>
        <w:jc w:val="left"/>
        <w:rPr>
          <w:rFonts w:cs="Arial-BoldMT"/>
          <w:b/>
          <w:bCs/>
          <w:color w:val="000000" w:themeColor="text1"/>
        </w:rPr>
      </w:pPr>
      <w:r w:rsidRPr="00D60AA0">
        <w:rPr>
          <w:rFonts w:cs="Arial-BoldMT"/>
          <w:b/>
          <w:bCs/>
          <w:color w:val="000000" w:themeColor="text1"/>
        </w:rPr>
        <w:t>Fiscal Year 2020 Purchase Authorization in Excess of Director of Library Services’ Granted Authority</w:t>
      </w:r>
    </w:p>
    <w:p w:rsidR="00D60AA0" w:rsidRPr="00D60AA0" w:rsidRDefault="00D60AA0" w:rsidP="00D60AA0">
      <w:pPr>
        <w:keepNext/>
        <w:keepLines/>
        <w:tabs>
          <w:tab w:val="left" w:pos="720"/>
        </w:tabs>
        <w:spacing w:after="0"/>
        <w:ind w:left="720"/>
        <w:rPr>
          <w:rFonts w:cs="Arial-BoldMT"/>
          <w:b/>
          <w:bCs/>
          <w:color w:val="000000" w:themeColor="text1"/>
        </w:rPr>
      </w:pPr>
      <w:r w:rsidRPr="00D60AA0">
        <w:rPr>
          <w:rFonts w:ascii="Calibri" w:hAnsi="Calibri" w:cs="Arial"/>
          <w:b/>
        </w:rPr>
        <w:t>From</w:t>
      </w:r>
      <w:r w:rsidRPr="00112DAC">
        <w:t>:</w:t>
      </w:r>
      <w:r>
        <w:t xml:space="preserve"> A</w:t>
      </w:r>
      <w:r w:rsidRPr="00D60AA0">
        <w:t>cting Director of Library Services</w:t>
      </w:r>
    </w:p>
    <w:p w:rsidR="00D60AA0" w:rsidRPr="00112DAC" w:rsidRDefault="00D60AA0" w:rsidP="00D60AA0">
      <w:pPr>
        <w:keepNext/>
        <w:keepLines/>
        <w:tabs>
          <w:tab w:val="left" w:pos="720"/>
        </w:tabs>
        <w:spacing w:after="0"/>
        <w:ind w:left="720"/>
      </w:pPr>
      <w:r w:rsidRPr="00112DAC">
        <w:rPr>
          <w:b/>
        </w:rPr>
        <w:t>Recommendation</w:t>
      </w:r>
      <w:r w:rsidRPr="00112DAC">
        <w:t xml:space="preserve">: </w:t>
      </w:r>
      <w:r w:rsidRPr="00D60AA0">
        <w:t>Adopt the resolution authorizing the Director of Library Services to enter into fiscal year 2021 purchase agreements and approve payments to specified vendors for services encompassing utility, telephone and intranet/internet services, library materials, state taxes, professional services, and office supplies that may exceed the director’s delegated spending authority of $50,000 for services and $100,000 for goods, materials, and equipment</w:t>
      </w:r>
      <w:r w:rsidRPr="00112DAC">
        <w:t>.</w:t>
      </w:r>
    </w:p>
    <w:p w:rsidR="00D60AA0" w:rsidRPr="00112DAC" w:rsidRDefault="00D60AA0" w:rsidP="00D60AA0">
      <w:pPr>
        <w:keepNext/>
        <w:keepLines/>
        <w:tabs>
          <w:tab w:val="left" w:pos="720"/>
        </w:tabs>
        <w:spacing w:after="0"/>
        <w:ind w:left="720"/>
        <w:rPr>
          <w:rFonts w:ascii="Calibri" w:hAnsi="Calibri" w:cs="Arial"/>
        </w:rPr>
      </w:pPr>
      <w:r w:rsidRPr="00112DAC">
        <w:rPr>
          <w:rFonts w:ascii="Calibri" w:hAnsi="Calibri" w:cs="Arial"/>
          <w:b/>
        </w:rPr>
        <w:t>Financial Implications</w:t>
      </w:r>
      <w:r w:rsidRPr="00112DAC">
        <w:rPr>
          <w:rFonts w:ascii="Calibri" w:hAnsi="Calibri" w:cs="Arial"/>
        </w:rPr>
        <w:t>: See report.</w:t>
      </w:r>
    </w:p>
    <w:p w:rsidR="00D60AA0" w:rsidRPr="00112DAC" w:rsidRDefault="00D60AA0" w:rsidP="00D60AA0">
      <w:pPr>
        <w:keepNext/>
        <w:keepLines/>
        <w:tabs>
          <w:tab w:val="left" w:pos="720"/>
        </w:tabs>
        <w:spacing w:after="0"/>
        <w:ind w:left="720"/>
        <w:rPr>
          <w:rFonts w:ascii="Calibri" w:hAnsi="Calibri" w:cs="Arial"/>
        </w:rPr>
      </w:pPr>
      <w:r w:rsidRPr="00112DAC">
        <w:rPr>
          <w:rFonts w:ascii="Calibri" w:hAnsi="Calibri" w:cs="Arial"/>
          <w:b/>
        </w:rPr>
        <w:t>Contact</w:t>
      </w:r>
      <w:r w:rsidRPr="00112DAC">
        <w:rPr>
          <w:rFonts w:ascii="Calibri" w:hAnsi="Calibri" w:cs="Arial"/>
        </w:rPr>
        <w:t>: Elliot Warren, Acting Director of Library Services</w:t>
      </w:r>
    </w:p>
    <w:p w:rsidR="00D60AA0" w:rsidRPr="00112DAC" w:rsidRDefault="00D60AA0" w:rsidP="00F84D30">
      <w:pPr>
        <w:keepLines/>
        <w:tabs>
          <w:tab w:val="left" w:pos="720"/>
        </w:tabs>
        <w:spacing w:after="0"/>
        <w:ind w:left="720"/>
      </w:pPr>
      <w:r w:rsidRPr="00112DAC">
        <w:rPr>
          <w:rFonts w:ascii="Calibri" w:hAnsi="Calibri" w:cs="Arial"/>
          <w:b/>
        </w:rPr>
        <w:t>Action</w:t>
      </w:r>
      <w:r w:rsidRPr="00112DAC">
        <w:rPr>
          <w:rFonts w:ascii="Calibri" w:hAnsi="Calibri" w:cs="Arial"/>
        </w:rPr>
        <w:t>: Adopted resolution #R20-0</w:t>
      </w:r>
      <w:r>
        <w:rPr>
          <w:rFonts w:ascii="Calibri" w:hAnsi="Calibri" w:cs="Arial"/>
        </w:rPr>
        <w:t>3</w:t>
      </w:r>
      <w:r>
        <w:rPr>
          <w:rFonts w:ascii="Calibri" w:hAnsi="Calibri" w:cs="Arial"/>
        </w:rPr>
        <w:t>9</w:t>
      </w:r>
      <w:r w:rsidRPr="00112DAC">
        <w:t>.</w:t>
      </w:r>
    </w:p>
    <w:p w:rsidR="0068505D" w:rsidRPr="00112DAC" w:rsidRDefault="0068505D" w:rsidP="00F84D30">
      <w:pPr>
        <w:keepNext/>
        <w:numPr>
          <w:ilvl w:val="0"/>
          <w:numId w:val="4"/>
        </w:numPr>
        <w:autoSpaceDE w:val="0"/>
        <w:autoSpaceDN w:val="0"/>
        <w:adjustRightInd w:val="0"/>
        <w:spacing w:before="120" w:after="0"/>
        <w:jc w:val="left"/>
        <w:rPr>
          <w:rFonts w:cs="Calibri"/>
          <w:b/>
          <w:bCs/>
          <w:color w:val="000000" w:themeColor="text1"/>
        </w:rPr>
      </w:pPr>
      <w:r w:rsidRPr="00112DAC">
        <w:rPr>
          <w:rFonts w:cs="Calibri"/>
          <w:b/>
          <w:bCs/>
          <w:color w:val="000000" w:themeColor="text1"/>
        </w:rPr>
        <w:t>ACTION CALENDAR</w:t>
      </w:r>
    </w:p>
    <w:p w:rsidR="00D60AA0" w:rsidRPr="00D60AA0" w:rsidRDefault="00D60AA0" w:rsidP="00F84D30">
      <w:pPr>
        <w:pStyle w:val="ListParagraph"/>
        <w:keepNext/>
        <w:numPr>
          <w:ilvl w:val="0"/>
          <w:numId w:val="11"/>
        </w:numPr>
        <w:spacing w:before="120" w:after="0"/>
        <w:rPr>
          <w:rFonts w:cs="Calibri"/>
          <w:b/>
          <w:bCs/>
          <w:color w:val="000000" w:themeColor="text1"/>
        </w:rPr>
      </w:pPr>
      <w:r w:rsidRPr="00D60AA0">
        <w:rPr>
          <w:rFonts w:cs="Calibri"/>
          <w:b/>
          <w:bCs/>
          <w:color w:val="000000" w:themeColor="text1"/>
        </w:rPr>
        <w:t xml:space="preserve">Acceptance and Adoption of the Mission and Vision Statement produced by BuildingBlox Consulting, LLC for Berkeley Public Library </w:t>
      </w:r>
    </w:p>
    <w:p w:rsidR="00F84D30" w:rsidRDefault="00F84D30" w:rsidP="00F84D30">
      <w:pPr>
        <w:keepNext/>
        <w:keepLines/>
        <w:tabs>
          <w:tab w:val="left" w:pos="720"/>
        </w:tabs>
        <w:spacing w:after="0"/>
        <w:ind w:left="720"/>
        <w:rPr>
          <w:rFonts w:cs="Calibri"/>
          <w:bCs/>
          <w:color w:val="000000" w:themeColor="text1"/>
        </w:rPr>
      </w:pPr>
      <w:r w:rsidRPr="00D60AA0">
        <w:rPr>
          <w:rFonts w:ascii="Calibri" w:hAnsi="Calibri" w:cs="Arial"/>
          <w:b/>
        </w:rPr>
        <w:t>From</w:t>
      </w:r>
      <w:r w:rsidRPr="00112DAC">
        <w:t>:</w:t>
      </w:r>
      <w:r>
        <w:t xml:space="preserve"> A</w:t>
      </w:r>
      <w:r w:rsidRPr="00D60AA0">
        <w:t>cting Director of Library Services</w:t>
      </w:r>
    </w:p>
    <w:p w:rsidR="00F84D30" w:rsidRDefault="0068505D" w:rsidP="0068505D">
      <w:pPr>
        <w:tabs>
          <w:tab w:val="left" w:pos="720"/>
          <w:tab w:val="left" w:pos="4593"/>
        </w:tabs>
        <w:spacing w:after="0"/>
        <w:ind w:left="720"/>
        <w:rPr>
          <w:rFonts w:cs="Calibri"/>
          <w:bCs/>
          <w:color w:val="000000" w:themeColor="text1"/>
        </w:rPr>
      </w:pPr>
      <w:r w:rsidRPr="00112DAC">
        <w:rPr>
          <w:rFonts w:cs="Calibri"/>
          <w:b/>
          <w:bCs/>
          <w:color w:val="000000" w:themeColor="text1"/>
        </w:rPr>
        <w:t>Recommendation</w:t>
      </w:r>
      <w:r w:rsidRPr="00112DAC">
        <w:rPr>
          <w:rFonts w:cs="Calibri"/>
          <w:bCs/>
          <w:color w:val="000000" w:themeColor="text1"/>
        </w:rPr>
        <w:t xml:space="preserve">: Adopt the resolution to </w:t>
      </w:r>
      <w:r w:rsidR="00F84D30" w:rsidRPr="00F84D30">
        <w:rPr>
          <w:rFonts w:cs="Calibri"/>
          <w:bCs/>
          <w:color w:val="000000" w:themeColor="text1"/>
        </w:rPr>
        <w:t xml:space="preserve">formally accept and adopt for Berkeley Public Library the Mission and Vision Statement presented to the board at its regular BOLT meeting on June 3, 2020. </w:t>
      </w:r>
    </w:p>
    <w:p w:rsidR="0068505D" w:rsidRPr="00112DAC" w:rsidRDefault="0068505D" w:rsidP="0068505D">
      <w:pPr>
        <w:tabs>
          <w:tab w:val="left" w:pos="720"/>
          <w:tab w:val="left" w:pos="4593"/>
        </w:tabs>
        <w:spacing w:after="0"/>
        <w:ind w:left="720"/>
        <w:rPr>
          <w:rFonts w:cs="Calibri"/>
          <w:bCs/>
          <w:color w:val="000000" w:themeColor="text1"/>
        </w:rPr>
      </w:pPr>
      <w:r w:rsidRPr="00112DAC">
        <w:rPr>
          <w:rFonts w:cs="Calibri"/>
          <w:b/>
          <w:bCs/>
          <w:color w:val="000000" w:themeColor="text1"/>
        </w:rPr>
        <w:t>Financial Implications</w:t>
      </w:r>
      <w:r w:rsidRPr="00112DAC">
        <w:rPr>
          <w:rFonts w:cs="Calibri"/>
          <w:bCs/>
          <w:color w:val="000000" w:themeColor="text1"/>
        </w:rPr>
        <w:t>: See report</w:t>
      </w:r>
    </w:p>
    <w:p w:rsidR="00F84D30" w:rsidRPr="00112DAC" w:rsidRDefault="00F84D30" w:rsidP="0068505D">
      <w:pPr>
        <w:tabs>
          <w:tab w:val="left" w:pos="720"/>
          <w:tab w:val="left" w:pos="4593"/>
        </w:tabs>
        <w:spacing w:after="0"/>
        <w:ind w:left="720"/>
        <w:rPr>
          <w:rFonts w:cs="Calibri"/>
          <w:bCs/>
          <w:color w:val="000000" w:themeColor="text1"/>
        </w:rPr>
      </w:pPr>
      <w:r w:rsidRPr="00112DAC">
        <w:rPr>
          <w:rFonts w:ascii="Calibri" w:hAnsi="Calibri" w:cs="Arial"/>
          <w:b/>
        </w:rPr>
        <w:t>Contact</w:t>
      </w:r>
      <w:r w:rsidRPr="00112DAC">
        <w:rPr>
          <w:rFonts w:ascii="Calibri" w:hAnsi="Calibri" w:cs="Arial"/>
        </w:rPr>
        <w:t>: Elliot Warren, Acting Director of Library Services</w:t>
      </w:r>
    </w:p>
    <w:p w:rsidR="0068505D" w:rsidRPr="00112DAC" w:rsidRDefault="0068505D" w:rsidP="00991953">
      <w:pPr>
        <w:keepLines/>
        <w:tabs>
          <w:tab w:val="left" w:pos="720"/>
        </w:tabs>
        <w:spacing w:before="120" w:after="0"/>
        <w:ind w:left="720"/>
        <w:contextualSpacing/>
        <w:rPr>
          <w:rFonts w:cs="Calibri"/>
          <w:bCs/>
          <w:color w:val="000000" w:themeColor="text1"/>
        </w:rPr>
      </w:pPr>
      <w:r w:rsidRPr="00112DAC">
        <w:rPr>
          <w:rFonts w:cs="Calibri"/>
          <w:b/>
          <w:bCs/>
          <w:color w:val="000000" w:themeColor="text1"/>
        </w:rPr>
        <w:t>Action</w:t>
      </w:r>
      <w:r w:rsidRPr="00112DAC">
        <w:rPr>
          <w:rFonts w:cs="Calibri"/>
          <w:bCs/>
          <w:color w:val="000000" w:themeColor="text1"/>
        </w:rPr>
        <w:t xml:space="preserve">: M/S/C Trustee </w:t>
      </w:r>
      <w:r w:rsidR="00ED44AC">
        <w:rPr>
          <w:rFonts w:cs="Calibri"/>
          <w:bCs/>
          <w:color w:val="000000" w:themeColor="text1"/>
        </w:rPr>
        <w:t>Davenport /</w:t>
      </w:r>
      <w:r w:rsidRPr="00112DAC">
        <w:rPr>
          <w:rFonts w:cs="Calibri"/>
          <w:bCs/>
          <w:color w:val="000000" w:themeColor="text1"/>
        </w:rPr>
        <w:t xml:space="preserve"> Trustee </w:t>
      </w:r>
      <w:r w:rsidR="00ED44AC">
        <w:rPr>
          <w:rFonts w:cs="Calibri"/>
          <w:bCs/>
          <w:color w:val="000000" w:themeColor="text1"/>
        </w:rPr>
        <w:t>Roth</w:t>
      </w:r>
      <w:r w:rsidR="00F84D30">
        <w:rPr>
          <w:rFonts w:cs="Calibri"/>
          <w:bCs/>
          <w:color w:val="000000" w:themeColor="text1"/>
        </w:rPr>
        <w:t xml:space="preserve"> to adopt resolution #R20-04</w:t>
      </w:r>
      <w:r w:rsidRPr="00112DAC">
        <w:rPr>
          <w:rFonts w:cs="Calibri"/>
          <w:bCs/>
          <w:color w:val="000000" w:themeColor="text1"/>
        </w:rPr>
        <w:t>0</w:t>
      </w:r>
      <w:r w:rsidR="00991953">
        <w:rPr>
          <w:rFonts w:cs="Calibri"/>
          <w:bCs/>
          <w:color w:val="000000" w:themeColor="text1"/>
        </w:rPr>
        <w:t>.</w:t>
      </w:r>
    </w:p>
    <w:p w:rsidR="0068505D" w:rsidRPr="00112DAC" w:rsidRDefault="0068505D" w:rsidP="0068505D">
      <w:pPr>
        <w:keepNext/>
        <w:keepLines/>
        <w:tabs>
          <w:tab w:val="left" w:pos="720"/>
          <w:tab w:val="left" w:pos="6525"/>
        </w:tabs>
        <w:spacing w:after="0"/>
        <w:ind w:left="720"/>
        <w:rPr>
          <w:rFonts w:ascii="Calibri" w:hAnsi="Calibri" w:cs="Arial"/>
        </w:rPr>
      </w:pPr>
      <w:r w:rsidRPr="00112DAC">
        <w:rPr>
          <w:rFonts w:ascii="Calibri" w:hAnsi="Calibri" w:cs="Arial"/>
          <w:b/>
        </w:rPr>
        <w:t>Vote</w:t>
      </w:r>
      <w:r w:rsidRPr="00112DAC">
        <w:rPr>
          <w:rFonts w:ascii="Calibri" w:hAnsi="Calibri" w:cs="Arial"/>
        </w:rPr>
        <w:t>:  Ayes: Trustees Davenport, Hahn, Hunt, Roth and Selawsky. Noes: None. Absent: None. Abstentions: None.</w:t>
      </w:r>
    </w:p>
    <w:p w:rsidR="0068505D" w:rsidRPr="00112DAC" w:rsidRDefault="0068505D" w:rsidP="0068505D">
      <w:pPr>
        <w:keepNext/>
        <w:numPr>
          <w:ilvl w:val="0"/>
          <w:numId w:val="4"/>
        </w:numPr>
        <w:autoSpaceDE w:val="0"/>
        <w:autoSpaceDN w:val="0"/>
        <w:adjustRightInd w:val="0"/>
        <w:spacing w:before="120" w:after="0"/>
        <w:jc w:val="left"/>
        <w:rPr>
          <w:rFonts w:cs="Arial-BoldMT"/>
          <w:b/>
          <w:bCs/>
          <w:color w:val="000000" w:themeColor="text1"/>
        </w:rPr>
      </w:pPr>
      <w:r w:rsidRPr="00112DAC">
        <w:rPr>
          <w:rFonts w:cs="Calibri"/>
          <w:b/>
          <w:bCs/>
          <w:color w:val="000000" w:themeColor="text1"/>
        </w:rPr>
        <w:t>INFORMATION</w:t>
      </w:r>
      <w:r w:rsidRPr="00112DAC">
        <w:rPr>
          <w:rFonts w:cs="Arial-BoldMT"/>
          <w:b/>
          <w:bCs/>
          <w:color w:val="000000" w:themeColor="text1"/>
        </w:rPr>
        <w:t xml:space="preserve"> CALENDAR</w:t>
      </w:r>
    </w:p>
    <w:p w:rsidR="0068505D" w:rsidRPr="00112DAC" w:rsidRDefault="0068505D" w:rsidP="0068505D">
      <w:pPr>
        <w:keepNext/>
        <w:numPr>
          <w:ilvl w:val="0"/>
          <w:numId w:val="8"/>
        </w:numPr>
        <w:tabs>
          <w:tab w:val="left" w:pos="720"/>
        </w:tabs>
        <w:spacing w:before="120" w:after="0"/>
        <w:jc w:val="left"/>
        <w:rPr>
          <w:rFonts w:cs="Arial-BoldMT"/>
          <w:bCs/>
          <w:color w:val="000000" w:themeColor="text1"/>
        </w:rPr>
      </w:pPr>
      <w:r w:rsidRPr="00112DAC">
        <w:rPr>
          <w:rFonts w:cs="Arial-BoldMT"/>
          <w:b/>
          <w:bCs/>
          <w:color w:val="000000" w:themeColor="text1"/>
        </w:rPr>
        <w:t xml:space="preserve">Monthly Library Director’s Report </w:t>
      </w:r>
      <w:r w:rsidRPr="00112DAC">
        <w:rPr>
          <w:rFonts w:cs="Arial-BoldMT"/>
          <w:bCs/>
          <w:color w:val="000000" w:themeColor="text1"/>
        </w:rPr>
        <w:t>– Elliot Warren, Acting Director of Library Services</w:t>
      </w:r>
    </w:p>
    <w:p w:rsidR="0068505D" w:rsidRPr="00112DAC" w:rsidRDefault="0068505D" w:rsidP="0068505D">
      <w:pPr>
        <w:keepNext/>
        <w:spacing w:after="0"/>
        <w:ind w:left="720"/>
      </w:pPr>
      <w:r w:rsidRPr="00F4702C">
        <w:rPr>
          <w:b/>
        </w:rPr>
        <w:t>From</w:t>
      </w:r>
      <w:r w:rsidRPr="00112DAC">
        <w:t>: Acting Director of Library Services</w:t>
      </w:r>
    </w:p>
    <w:p w:rsidR="0068505D" w:rsidRPr="00112DAC" w:rsidRDefault="0068505D" w:rsidP="0068505D">
      <w:pPr>
        <w:keepNext/>
        <w:spacing w:after="0"/>
        <w:ind w:left="720"/>
      </w:pPr>
      <w:r w:rsidRPr="00F4702C">
        <w:rPr>
          <w:b/>
        </w:rPr>
        <w:t>Contact</w:t>
      </w:r>
      <w:r w:rsidRPr="00112DAC">
        <w:t>: Elliot Warren, Acting Director of Library Services</w:t>
      </w:r>
    </w:p>
    <w:p w:rsidR="0068505D" w:rsidRPr="00112DAC" w:rsidRDefault="0068505D" w:rsidP="0068505D">
      <w:pPr>
        <w:tabs>
          <w:tab w:val="left" w:pos="3915"/>
        </w:tabs>
        <w:spacing w:after="0"/>
        <w:ind w:left="720"/>
      </w:pPr>
      <w:r w:rsidRPr="00F4702C">
        <w:rPr>
          <w:b/>
        </w:rPr>
        <w:t>Action</w:t>
      </w:r>
      <w:r w:rsidRPr="00112DAC">
        <w:t>: Received</w:t>
      </w:r>
    </w:p>
    <w:p w:rsidR="00E122A1" w:rsidRDefault="00E122A1" w:rsidP="00E122A1">
      <w:pPr>
        <w:keepNext/>
        <w:numPr>
          <w:ilvl w:val="0"/>
          <w:numId w:val="8"/>
        </w:numPr>
        <w:tabs>
          <w:tab w:val="left" w:pos="720"/>
        </w:tabs>
        <w:spacing w:before="120" w:after="0"/>
        <w:jc w:val="left"/>
        <w:rPr>
          <w:rFonts w:cs="Arial-BoldMT"/>
          <w:bCs/>
          <w:color w:val="000000" w:themeColor="text1"/>
        </w:rPr>
      </w:pPr>
      <w:r>
        <w:rPr>
          <w:rFonts w:cs="Arial-BoldMT"/>
          <w:b/>
          <w:bCs/>
          <w:color w:val="000000" w:themeColor="text1"/>
        </w:rPr>
        <w:t>Procedures for Communications to the Board from the Community</w:t>
      </w:r>
      <w:r w:rsidRPr="00112DAC">
        <w:rPr>
          <w:rFonts w:cs="Arial-BoldMT"/>
          <w:b/>
          <w:bCs/>
          <w:color w:val="000000" w:themeColor="text1"/>
        </w:rPr>
        <w:t xml:space="preserve"> </w:t>
      </w:r>
      <w:r w:rsidRPr="00112DAC">
        <w:rPr>
          <w:rFonts w:cs="Arial-BoldMT"/>
          <w:bCs/>
          <w:color w:val="000000" w:themeColor="text1"/>
        </w:rPr>
        <w:t>– Elliot Warren, Acting Director of Library Services</w:t>
      </w:r>
    </w:p>
    <w:p w:rsidR="00483A4A" w:rsidRDefault="00483A4A" w:rsidP="00483A4A">
      <w:pPr>
        <w:keepNext/>
        <w:spacing w:before="120"/>
        <w:ind w:left="720"/>
        <w:rPr>
          <w:b/>
        </w:rPr>
      </w:pPr>
      <w:r w:rsidRPr="00112DAC">
        <w:rPr>
          <w:rFonts w:cs="Arial-BoldMT"/>
          <w:bCs/>
          <w:color w:val="000000" w:themeColor="text1"/>
        </w:rPr>
        <w:t>Elliot Warren</w:t>
      </w:r>
      <w:r>
        <w:rPr>
          <w:rFonts w:cs="Arial-BoldMT"/>
          <w:bCs/>
          <w:color w:val="000000" w:themeColor="text1"/>
        </w:rPr>
        <w:t xml:space="preserve"> provided a presentation.</w:t>
      </w:r>
      <w:r w:rsidRPr="00F4702C">
        <w:rPr>
          <w:b/>
        </w:rPr>
        <w:t xml:space="preserve"> </w:t>
      </w:r>
    </w:p>
    <w:p w:rsidR="00E122A1" w:rsidRPr="00112DAC" w:rsidRDefault="00E122A1" w:rsidP="00E122A1">
      <w:pPr>
        <w:keepNext/>
        <w:spacing w:after="0"/>
        <w:ind w:left="720"/>
      </w:pPr>
      <w:r w:rsidRPr="00F4702C">
        <w:rPr>
          <w:b/>
        </w:rPr>
        <w:t>From</w:t>
      </w:r>
      <w:r w:rsidRPr="00112DAC">
        <w:t>: Acting Director of Library Services</w:t>
      </w:r>
    </w:p>
    <w:p w:rsidR="00E122A1" w:rsidRPr="00112DAC" w:rsidRDefault="00E122A1" w:rsidP="00E122A1">
      <w:pPr>
        <w:keepNext/>
        <w:spacing w:after="0"/>
        <w:ind w:left="720"/>
      </w:pPr>
      <w:r w:rsidRPr="00F4702C">
        <w:rPr>
          <w:b/>
        </w:rPr>
        <w:t>Contact</w:t>
      </w:r>
      <w:r w:rsidRPr="00112DAC">
        <w:t>: Elliot Warren, Acting Director of Library Services</w:t>
      </w:r>
    </w:p>
    <w:p w:rsidR="00E122A1" w:rsidRPr="00112DAC" w:rsidRDefault="00E122A1" w:rsidP="00E122A1">
      <w:pPr>
        <w:tabs>
          <w:tab w:val="left" w:pos="3915"/>
        </w:tabs>
        <w:spacing w:after="0"/>
        <w:ind w:left="720"/>
      </w:pPr>
      <w:r w:rsidRPr="00F4702C">
        <w:rPr>
          <w:b/>
        </w:rPr>
        <w:t>Action</w:t>
      </w:r>
      <w:r w:rsidRPr="00112DAC">
        <w:t>: Received</w:t>
      </w:r>
    </w:p>
    <w:p w:rsidR="00E122A1" w:rsidRDefault="00E122A1" w:rsidP="00E122A1">
      <w:pPr>
        <w:keepNext/>
        <w:numPr>
          <w:ilvl w:val="0"/>
          <w:numId w:val="8"/>
        </w:numPr>
        <w:tabs>
          <w:tab w:val="left" w:pos="720"/>
        </w:tabs>
        <w:spacing w:before="120" w:after="0"/>
        <w:jc w:val="left"/>
        <w:rPr>
          <w:rFonts w:cs="Arial-BoldMT"/>
          <w:bCs/>
          <w:color w:val="000000" w:themeColor="text1"/>
        </w:rPr>
      </w:pPr>
      <w:r>
        <w:rPr>
          <w:rFonts w:cs="Arial-BoldMT"/>
          <w:b/>
          <w:bCs/>
          <w:color w:val="000000" w:themeColor="text1"/>
        </w:rPr>
        <w:t>Summer Reading Program Overview</w:t>
      </w:r>
      <w:r w:rsidRPr="00112DAC">
        <w:rPr>
          <w:rFonts w:cs="Arial-BoldMT"/>
          <w:b/>
          <w:bCs/>
          <w:color w:val="000000" w:themeColor="text1"/>
        </w:rPr>
        <w:t xml:space="preserve"> </w:t>
      </w:r>
      <w:r w:rsidRPr="00112DAC">
        <w:rPr>
          <w:rFonts w:cs="Arial-BoldMT"/>
          <w:bCs/>
          <w:color w:val="000000" w:themeColor="text1"/>
        </w:rPr>
        <w:t xml:space="preserve">– </w:t>
      </w:r>
      <w:r>
        <w:rPr>
          <w:rFonts w:cs="Arial-BoldMT"/>
          <w:bCs/>
          <w:color w:val="000000" w:themeColor="text1"/>
        </w:rPr>
        <w:t>Erica Glenn</w:t>
      </w:r>
      <w:r w:rsidRPr="00112DAC">
        <w:rPr>
          <w:rFonts w:cs="Arial-BoldMT"/>
          <w:bCs/>
          <w:color w:val="000000" w:themeColor="text1"/>
        </w:rPr>
        <w:t xml:space="preserve">, </w:t>
      </w:r>
      <w:r>
        <w:rPr>
          <w:rFonts w:cs="Arial-BoldMT"/>
          <w:bCs/>
          <w:color w:val="000000" w:themeColor="text1"/>
        </w:rPr>
        <w:t>Senior Librarian</w:t>
      </w:r>
    </w:p>
    <w:p w:rsidR="00483A4A" w:rsidRPr="00112DAC" w:rsidRDefault="00483A4A" w:rsidP="00483A4A">
      <w:pPr>
        <w:keepNext/>
        <w:spacing w:before="120"/>
        <w:ind w:left="720"/>
        <w:rPr>
          <w:rFonts w:cs="Arial-BoldMT"/>
          <w:bCs/>
          <w:color w:val="000000" w:themeColor="text1"/>
        </w:rPr>
      </w:pPr>
      <w:r w:rsidRPr="00483A4A">
        <w:rPr>
          <w:rFonts w:cs="Arial-BoldMT"/>
          <w:bCs/>
          <w:color w:val="000000" w:themeColor="text1"/>
        </w:rPr>
        <w:t>Erica Glenn provided a presentation.</w:t>
      </w:r>
    </w:p>
    <w:p w:rsidR="00E122A1" w:rsidRPr="00112DAC" w:rsidRDefault="00E122A1" w:rsidP="00483A4A">
      <w:pPr>
        <w:keepNext/>
        <w:tabs>
          <w:tab w:val="left" w:pos="3192"/>
        </w:tabs>
        <w:spacing w:after="0"/>
        <w:ind w:left="720"/>
      </w:pPr>
      <w:r w:rsidRPr="00F4702C">
        <w:rPr>
          <w:b/>
        </w:rPr>
        <w:t>From</w:t>
      </w:r>
      <w:r w:rsidRPr="00112DAC">
        <w:t xml:space="preserve">: </w:t>
      </w:r>
      <w:r>
        <w:t>Senior Librarian</w:t>
      </w:r>
    </w:p>
    <w:p w:rsidR="00E122A1" w:rsidRPr="00112DAC" w:rsidRDefault="00E122A1" w:rsidP="00E122A1">
      <w:pPr>
        <w:keepNext/>
        <w:spacing w:after="0"/>
        <w:ind w:left="720"/>
      </w:pPr>
      <w:r w:rsidRPr="00F4702C">
        <w:rPr>
          <w:b/>
        </w:rPr>
        <w:t>Contact</w:t>
      </w:r>
      <w:r w:rsidRPr="00112DAC">
        <w:t xml:space="preserve">: </w:t>
      </w:r>
      <w:r>
        <w:t>Erica Glenn, Senior Librarian</w:t>
      </w:r>
    </w:p>
    <w:p w:rsidR="00E122A1" w:rsidRPr="00112DAC" w:rsidRDefault="00E122A1" w:rsidP="00E122A1">
      <w:pPr>
        <w:tabs>
          <w:tab w:val="center" w:pos="5400"/>
        </w:tabs>
        <w:spacing w:after="0"/>
        <w:ind w:left="720"/>
      </w:pPr>
      <w:r w:rsidRPr="00F4702C">
        <w:rPr>
          <w:b/>
        </w:rPr>
        <w:t>Action</w:t>
      </w:r>
      <w:r w:rsidRPr="00112DAC">
        <w:t>: Received</w:t>
      </w:r>
    </w:p>
    <w:p w:rsidR="0068505D" w:rsidRPr="00BE3A7F" w:rsidRDefault="0068505D" w:rsidP="0068505D">
      <w:pPr>
        <w:keepNext/>
        <w:numPr>
          <w:ilvl w:val="0"/>
          <w:numId w:val="8"/>
        </w:numPr>
        <w:tabs>
          <w:tab w:val="left" w:pos="720"/>
        </w:tabs>
        <w:spacing w:before="120"/>
        <w:jc w:val="left"/>
      </w:pPr>
      <w:r w:rsidRPr="00112DAC">
        <w:rPr>
          <w:rFonts w:cs="Arial-BoldMT"/>
          <w:b/>
          <w:bCs/>
          <w:color w:val="000000" w:themeColor="text1"/>
        </w:rPr>
        <w:t xml:space="preserve">Recruitment of Director of Library Services </w:t>
      </w:r>
      <w:r w:rsidRPr="00112DAC">
        <w:rPr>
          <w:rFonts w:cs="Arial-BoldMT"/>
          <w:bCs/>
          <w:color w:val="000000" w:themeColor="text1"/>
        </w:rPr>
        <w:t xml:space="preserve">– Danielle McMillian, </w:t>
      </w:r>
      <w:r w:rsidRPr="00112DAC">
        <w:rPr>
          <w:rFonts w:cs="Arial"/>
        </w:rPr>
        <w:t>Associate Human Resources Analyst</w:t>
      </w:r>
      <w:r w:rsidR="00BE3A7F">
        <w:rPr>
          <w:rFonts w:cs="Arial"/>
        </w:rPr>
        <w:t xml:space="preserve"> </w:t>
      </w:r>
    </w:p>
    <w:p w:rsidR="00BE3A7F" w:rsidRPr="00BE3A7F" w:rsidRDefault="00BE3A7F" w:rsidP="00BE3A7F">
      <w:pPr>
        <w:tabs>
          <w:tab w:val="left" w:pos="5865"/>
        </w:tabs>
        <w:spacing w:before="120"/>
        <w:ind w:left="720"/>
        <w:jc w:val="left"/>
      </w:pPr>
      <w:r w:rsidRPr="00BE3A7F">
        <w:t xml:space="preserve">Pam Derby, CPS HR </w:t>
      </w:r>
      <w:r w:rsidRPr="00BE3A7F">
        <w:rPr>
          <w:rFonts w:cs="Arial"/>
        </w:rPr>
        <w:t>provided an update.</w:t>
      </w:r>
    </w:p>
    <w:p w:rsidR="0068505D" w:rsidRPr="00112DAC" w:rsidRDefault="0068505D" w:rsidP="0068505D">
      <w:pPr>
        <w:tabs>
          <w:tab w:val="left" w:pos="5865"/>
        </w:tabs>
        <w:spacing w:before="120"/>
        <w:ind w:left="720"/>
        <w:jc w:val="left"/>
      </w:pPr>
      <w:r w:rsidRPr="00F4702C">
        <w:rPr>
          <w:b/>
        </w:rPr>
        <w:t>From</w:t>
      </w:r>
      <w:r w:rsidRPr="00112DAC">
        <w:t xml:space="preserve">: </w:t>
      </w:r>
      <w:r w:rsidRPr="00112DAC">
        <w:rPr>
          <w:rFonts w:cs="Arial"/>
        </w:rPr>
        <w:t>Associate Human Resources Analyst</w:t>
      </w:r>
      <w:r>
        <w:rPr>
          <w:rFonts w:cs="Arial"/>
        </w:rPr>
        <w:br/>
      </w:r>
      <w:r w:rsidRPr="00F4702C">
        <w:rPr>
          <w:b/>
        </w:rPr>
        <w:t>Contact</w:t>
      </w:r>
      <w:r w:rsidRPr="00112DAC">
        <w:t xml:space="preserve">: </w:t>
      </w:r>
      <w:r w:rsidRPr="00112DAC">
        <w:rPr>
          <w:rFonts w:cs="Arial-BoldMT"/>
          <w:bCs/>
          <w:color w:val="000000" w:themeColor="text1"/>
        </w:rPr>
        <w:t xml:space="preserve">Danielle McMillian, </w:t>
      </w:r>
      <w:r w:rsidRPr="00112DAC">
        <w:rPr>
          <w:rFonts w:cs="Arial"/>
        </w:rPr>
        <w:t>Associate Human Resources Analyst</w:t>
      </w:r>
      <w:r>
        <w:rPr>
          <w:rFonts w:cs="Arial"/>
        </w:rPr>
        <w:br/>
      </w:r>
      <w:r w:rsidRPr="00F4702C">
        <w:rPr>
          <w:b/>
        </w:rPr>
        <w:t>Action</w:t>
      </w:r>
      <w:r w:rsidRPr="00112DAC">
        <w:t>: Received</w:t>
      </w:r>
    </w:p>
    <w:p w:rsidR="0068505D" w:rsidRPr="00112DAC" w:rsidRDefault="0068505D" w:rsidP="0068505D">
      <w:pPr>
        <w:keepNext/>
        <w:numPr>
          <w:ilvl w:val="0"/>
          <w:numId w:val="4"/>
        </w:numPr>
        <w:autoSpaceDE w:val="0"/>
        <w:autoSpaceDN w:val="0"/>
        <w:adjustRightInd w:val="0"/>
        <w:spacing w:before="240" w:after="100" w:afterAutospacing="1"/>
        <w:contextualSpacing/>
        <w:jc w:val="left"/>
        <w:rPr>
          <w:rFonts w:cs="Arial-BoldMT"/>
          <w:b/>
          <w:bCs/>
          <w:color w:val="000000" w:themeColor="text1"/>
        </w:rPr>
      </w:pPr>
      <w:r w:rsidRPr="00112DAC">
        <w:rPr>
          <w:rFonts w:cs="Arial-BoldMT"/>
          <w:b/>
          <w:bCs/>
          <w:color w:val="000000" w:themeColor="text1"/>
        </w:rPr>
        <w:t>AGENDA BUILDING</w:t>
      </w:r>
    </w:p>
    <w:p w:rsidR="0068505D" w:rsidRPr="00112DAC" w:rsidRDefault="00BA77B4" w:rsidP="0068505D">
      <w:pPr>
        <w:numPr>
          <w:ilvl w:val="0"/>
          <w:numId w:val="2"/>
        </w:numPr>
        <w:autoSpaceDE w:val="0"/>
        <w:autoSpaceDN w:val="0"/>
        <w:adjustRightInd w:val="0"/>
        <w:spacing w:after="0"/>
        <w:jc w:val="left"/>
        <w:rPr>
          <w:rFonts w:cs="Arial-BoldMT"/>
          <w:bCs/>
          <w:color w:val="000000" w:themeColor="text1"/>
        </w:rPr>
      </w:pPr>
      <w:r>
        <w:rPr>
          <w:rFonts w:cs="Arial-BoldMT"/>
          <w:bCs/>
          <w:color w:val="000000" w:themeColor="text1"/>
        </w:rPr>
        <w:t>Send to Elliot Warren or Eve Franklin</w:t>
      </w:r>
    </w:p>
    <w:p w:rsidR="0068505D" w:rsidRPr="00112DAC" w:rsidRDefault="0068505D" w:rsidP="0068505D">
      <w:pPr>
        <w:keepNext/>
        <w:numPr>
          <w:ilvl w:val="0"/>
          <w:numId w:val="4"/>
        </w:numPr>
        <w:autoSpaceDE w:val="0"/>
        <w:autoSpaceDN w:val="0"/>
        <w:adjustRightInd w:val="0"/>
        <w:spacing w:before="240" w:after="0"/>
        <w:jc w:val="left"/>
        <w:rPr>
          <w:rFonts w:cs="Arial-BoldMT"/>
          <w:b/>
          <w:bCs/>
          <w:color w:val="000000" w:themeColor="text1"/>
        </w:rPr>
      </w:pPr>
      <w:r w:rsidRPr="00112DAC">
        <w:rPr>
          <w:rFonts w:cs="Arial-BoldMT"/>
          <w:b/>
          <w:bCs/>
          <w:color w:val="000000" w:themeColor="text1"/>
        </w:rPr>
        <w:t>ADJOURNMENT</w:t>
      </w:r>
    </w:p>
    <w:p w:rsidR="0068505D" w:rsidRPr="00112DAC" w:rsidRDefault="0068505D" w:rsidP="0068505D">
      <w:pPr>
        <w:keepNext/>
        <w:tabs>
          <w:tab w:val="left" w:pos="2580"/>
        </w:tabs>
        <w:spacing w:before="120"/>
        <w:ind w:left="360"/>
        <w:contextualSpacing/>
        <w:rPr>
          <w:rFonts w:cs="Arial-BoldMT"/>
          <w:bCs/>
          <w:color w:val="000000" w:themeColor="text1"/>
        </w:rPr>
      </w:pPr>
      <w:r w:rsidRPr="00112DAC">
        <w:rPr>
          <w:rFonts w:cs="Arial-BoldMT"/>
          <w:bCs/>
          <w:color w:val="000000" w:themeColor="text1"/>
        </w:rPr>
        <w:t xml:space="preserve">Adjourned at </w:t>
      </w:r>
      <w:r w:rsidR="00D1430E">
        <w:rPr>
          <w:rFonts w:cs="Arial-BoldMT"/>
          <w:bCs/>
          <w:color w:val="000000" w:themeColor="text1"/>
        </w:rPr>
        <w:t>8:</w:t>
      </w:r>
      <w:r w:rsidR="00A10A23">
        <w:rPr>
          <w:rFonts w:cs="Arial-BoldMT"/>
          <w:bCs/>
          <w:color w:val="000000" w:themeColor="text1"/>
        </w:rPr>
        <w:t>12</w:t>
      </w:r>
      <w:bookmarkStart w:id="0" w:name="_GoBack"/>
      <w:bookmarkEnd w:id="0"/>
      <w:r w:rsidRPr="00112DAC">
        <w:rPr>
          <w:rFonts w:cs="Arial-BoldMT"/>
          <w:bCs/>
          <w:color w:val="000000" w:themeColor="text1"/>
        </w:rPr>
        <w:t xml:space="preserve"> PM.</w:t>
      </w:r>
    </w:p>
    <w:p w:rsidR="0068505D" w:rsidRPr="00112DAC" w:rsidRDefault="0068505D" w:rsidP="0068505D">
      <w:pPr>
        <w:keepNext/>
        <w:tabs>
          <w:tab w:val="right" w:leader="underscore" w:pos="4320"/>
        </w:tabs>
        <w:spacing w:after="180"/>
        <w:ind w:left="360"/>
        <w:rPr>
          <w:rFonts w:cs="Arial"/>
        </w:rPr>
      </w:pPr>
      <w:r w:rsidRPr="00112DAC">
        <w:rPr>
          <w:rFonts w:cs="Arial"/>
        </w:rPr>
        <w:t xml:space="preserve">This is to certify that the foregoing is a true and correct copy of the minutes of the regular meeting of </w:t>
      </w:r>
      <w:r w:rsidR="00E122A1">
        <w:rPr>
          <w:rFonts w:cs="Arial"/>
        </w:rPr>
        <w:t>July 1</w:t>
      </w:r>
      <w:r w:rsidRPr="00112DAC">
        <w:rPr>
          <w:rFonts w:cs="Arial"/>
        </w:rPr>
        <w:t>, 2020 as approved by the Board of Library Trustees</w:t>
      </w:r>
    </w:p>
    <w:p w:rsidR="0068505D" w:rsidRPr="00112DAC" w:rsidRDefault="0068505D" w:rsidP="0068505D">
      <w:pPr>
        <w:tabs>
          <w:tab w:val="right" w:leader="underscore" w:pos="4320"/>
        </w:tabs>
        <w:ind w:left="360"/>
        <w:rPr>
          <w:rFonts w:cs="Arial"/>
        </w:rPr>
      </w:pPr>
      <w:r w:rsidRPr="00112DAC">
        <w:rPr>
          <w:rFonts w:cs="Arial"/>
        </w:rPr>
        <w:t>//s//</w:t>
      </w:r>
      <w:r w:rsidRPr="00112DAC">
        <w:rPr>
          <w:rFonts w:cs="Arial"/>
        </w:rPr>
        <w:tab/>
      </w:r>
    </w:p>
    <w:p w:rsidR="0068505D" w:rsidRPr="00112DAC" w:rsidRDefault="0068505D" w:rsidP="0068505D">
      <w:pPr>
        <w:tabs>
          <w:tab w:val="right" w:leader="underscore" w:pos="4320"/>
        </w:tabs>
        <w:spacing w:after="180"/>
        <w:ind w:left="360"/>
        <w:rPr>
          <w:rFonts w:cs="Arial"/>
        </w:rPr>
      </w:pPr>
      <w:r w:rsidRPr="00112DAC">
        <w:rPr>
          <w:rFonts w:cs="Arial"/>
        </w:rPr>
        <w:tab/>
        <w:t>Elliot Warren, Acting Director of Library Services, acting as secretary to BOLT</w:t>
      </w:r>
    </w:p>
    <w:p w:rsidR="00BA77B4" w:rsidRDefault="0068505D" w:rsidP="0068505D">
      <w:pPr>
        <w:keepNext/>
        <w:tabs>
          <w:tab w:val="right" w:leader="underscore" w:pos="4320"/>
        </w:tabs>
        <w:spacing w:after="0"/>
        <w:rPr>
          <w:rFonts w:cs="Arial"/>
        </w:rPr>
      </w:pPr>
      <w:r w:rsidRPr="00112DAC">
        <w:rPr>
          <w:rFonts w:cs="Arial"/>
        </w:rPr>
        <w:t xml:space="preserve">Attachments: </w:t>
      </w:r>
    </w:p>
    <w:p w:rsidR="0068505D" w:rsidRDefault="00380B2A" w:rsidP="00380B2A">
      <w:pPr>
        <w:pStyle w:val="ListParagraph"/>
        <w:keepNext/>
        <w:numPr>
          <w:ilvl w:val="0"/>
          <w:numId w:val="15"/>
        </w:numPr>
        <w:tabs>
          <w:tab w:val="right" w:leader="underscore" w:pos="4320"/>
        </w:tabs>
        <w:spacing w:after="0"/>
      </w:pPr>
      <w:r w:rsidRPr="00380B2A">
        <w:t>Procedures for Communications to the Board from the Community</w:t>
      </w:r>
      <w:r>
        <w:t xml:space="preserve"> Presentation</w:t>
      </w:r>
    </w:p>
    <w:p w:rsidR="00483A4A" w:rsidRDefault="00483A4A" w:rsidP="00483A4A">
      <w:pPr>
        <w:pStyle w:val="ListParagraph"/>
        <w:keepNext/>
        <w:numPr>
          <w:ilvl w:val="0"/>
          <w:numId w:val="15"/>
        </w:numPr>
        <w:tabs>
          <w:tab w:val="right" w:leader="underscore" w:pos="4320"/>
        </w:tabs>
        <w:spacing w:after="0"/>
      </w:pPr>
      <w:r w:rsidRPr="00483A4A">
        <w:t>Summer Reading Program Overview</w:t>
      </w:r>
    </w:p>
    <w:p w:rsidR="00C4375D" w:rsidRPr="0068505D" w:rsidRDefault="00C4375D" w:rsidP="0068505D"/>
    <w:sectPr w:rsidR="00C4375D" w:rsidRPr="0068505D" w:rsidSect="00F150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06D" w:rsidRDefault="00EF006D" w:rsidP="00283FB1">
      <w:pPr>
        <w:spacing w:after="0"/>
      </w:pPr>
      <w:r>
        <w:separator/>
      </w:r>
    </w:p>
  </w:endnote>
  <w:endnote w:type="continuationSeparator" w:id="0">
    <w:p w:rsidR="00EF006D" w:rsidRDefault="00EF006D" w:rsidP="00283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A10A23">
      <w:rPr>
        <w:noProof/>
        <w:sz w:val="20"/>
      </w:rPr>
      <w:t>2</w:t>
    </w:r>
    <w:r w:rsidRPr="0095111F">
      <w:rPr>
        <w:noProof/>
        <w:sz w:val="20"/>
      </w:rPr>
      <w:fldChar w:fldCharType="end"/>
    </w:r>
    <w:r w:rsidRPr="0095111F">
      <w:rPr>
        <w:sz w:val="20"/>
      </w:rPr>
      <w:tab/>
    </w:r>
    <w:r w:rsidR="00EA538E">
      <w:rPr>
        <w:sz w:val="20"/>
      </w:rPr>
      <w:t>07/01/</w:t>
    </w:r>
    <w:r w:rsidR="00EF0D3D">
      <w:rPr>
        <w:sz w:val="20"/>
      </w:rPr>
      <w:t>REGULAR</w:t>
    </w:r>
    <w:r w:rsidR="0062218D">
      <w:rPr>
        <w:sz w:val="20"/>
      </w:rPr>
      <w:t xml:space="preserve"> </w:t>
    </w:r>
    <w:r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EA538E">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A10A23">
      <w:rPr>
        <w:noProof/>
        <w:sz w:val="20"/>
      </w:rPr>
      <w:t>3</w:t>
    </w:r>
    <w:r w:rsidRPr="0095111F">
      <w:rPr>
        <w:noProof/>
        <w:sz w:val="20"/>
      </w:rPr>
      <w:fldChar w:fldCharType="end"/>
    </w:r>
    <w:r w:rsidRPr="0095111F">
      <w:rPr>
        <w:sz w:val="20"/>
      </w:rPr>
      <w:tab/>
    </w:r>
    <w:r w:rsidR="00EA538E">
      <w:rPr>
        <w:sz w:val="20"/>
      </w:rPr>
      <w:t>07/01</w:t>
    </w:r>
    <w:r w:rsidR="00EF0D3D">
      <w:rPr>
        <w:sz w:val="20"/>
      </w:rPr>
      <w:t xml:space="preserve">/2020 REGULAR </w:t>
    </w:r>
    <w:r w:rsidR="00EF0D3D"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9D"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D1430E">
      <w:rPr>
        <w:noProof/>
        <w:sz w:val="20"/>
      </w:rPr>
      <w:t>1</w:t>
    </w:r>
    <w:r w:rsidRPr="0095111F">
      <w:rPr>
        <w:noProof/>
        <w:sz w:val="20"/>
      </w:rPr>
      <w:fldChar w:fldCharType="end"/>
    </w:r>
    <w:r w:rsidRPr="0095111F">
      <w:rPr>
        <w:sz w:val="20"/>
      </w:rPr>
      <w:tab/>
    </w:r>
    <w:r w:rsidR="00154447">
      <w:rPr>
        <w:sz w:val="20"/>
      </w:rPr>
      <w:t>0</w:t>
    </w:r>
    <w:r w:rsidR="00EA538E">
      <w:rPr>
        <w:sz w:val="20"/>
      </w:rPr>
      <w:t>7</w:t>
    </w:r>
    <w:r w:rsidR="00154447">
      <w:rPr>
        <w:sz w:val="20"/>
      </w:rPr>
      <w:t>/0</w:t>
    </w:r>
    <w:r w:rsidR="00EA538E">
      <w:rPr>
        <w:sz w:val="20"/>
      </w:rPr>
      <w:t>1/</w:t>
    </w:r>
    <w:r w:rsidR="00EF0D3D">
      <w:rPr>
        <w:sz w:val="20"/>
      </w:rPr>
      <w:t xml:space="preserve">2020 REGULAR </w:t>
    </w:r>
    <w:r w:rsidR="00EF0D3D"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06D" w:rsidRDefault="00EF006D" w:rsidP="00283FB1">
      <w:pPr>
        <w:spacing w:after="0"/>
      </w:pPr>
      <w:r>
        <w:separator/>
      </w:r>
    </w:p>
  </w:footnote>
  <w:footnote w:type="continuationSeparator" w:id="0">
    <w:p w:rsidR="00EF006D" w:rsidRDefault="00EF006D" w:rsidP="00283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A10A23">
    <w:pPr>
      <w:pStyle w:val="Header"/>
    </w:pPr>
    <w:r w:rsidRPr="00D1430E">
      <w:rPr>
        <w:noProof/>
        <w:color w:val="00B0F0"/>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61.15pt;margin-top:254.25pt;width:412.4pt;height:247.45pt;rotation:315;z-index:-251656704;mso-position-horizontal-relative:margin;mso-position-vertical-relative:margin" o:allowincell="f" fillcolor="#00b0f0" stroked="f">
          <v:fill opacity="9830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A10A23">
    <w:pPr>
      <w:pStyle w:val="Header"/>
    </w:pPr>
    <w:r>
      <w:rPr>
        <w:noProof/>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37.15pt;margin-top:266.25pt;width:412.4pt;height:247.45pt;rotation:315;z-index:-251655680;mso-position-horizontal-relative:margin;mso-position-vertical-relative:margin" o:allowincell="f" fillcolor="#00b0f0" stroked="f">
          <v:fill opacity="9830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240857" w:rsidTr="00240857">
      <w:tc>
        <w:tcPr>
          <w:tcW w:w="1656" w:type="dxa"/>
          <w:vMerge w:val="restart"/>
          <w:vAlign w:val="bottom"/>
        </w:tcPr>
        <w:p w:rsidR="00240857" w:rsidRDefault="00240857" w:rsidP="00240857">
          <w:pPr>
            <w:pStyle w:val="Header"/>
            <w:jc w:val="left"/>
          </w:pPr>
          <w:r>
            <w:rPr>
              <w:noProof/>
              <w:sz w:val="24"/>
            </w:rPr>
            <w:drawing>
              <wp:inline distT="0" distB="0" distL="0" distR="0" wp14:anchorId="7D64A170" wp14:editId="1892478A">
                <wp:extent cx="904875" cy="1438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8424" w:type="dxa"/>
        </w:tcPr>
        <w:p w:rsidR="00240857" w:rsidRPr="0020720F" w:rsidRDefault="004315B1" w:rsidP="00240857">
          <w:pPr>
            <w:pStyle w:val="Header"/>
            <w:tabs>
              <w:tab w:val="left" w:pos="3954"/>
              <w:tab w:val="left" w:pos="5841"/>
            </w:tabs>
            <w:jc w:val="right"/>
            <w:rPr>
              <w:rFonts w:ascii="Courier New" w:hAnsi="Courier New" w:cs="Courier New"/>
            </w:rPr>
          </w:pPr>
          <w:r>
            <w:rPr>
              <w:rFonts w:ascii="Courier New" w:hAnsi="Courier New" w:cs="Courier New"/>
            </w:rPr>
            <w:t>I</w:t>
          </w:r>
          <w:r w:rsidR="00F156E0">
            <w:rPr>
              <w:rFonts w:ascii="Courier New" w:hAnsi="Courier New" w:cs="Courier New"/>
            </w:rPr>
            <w:t>I</w:t>
          </w:r>
          <w:r w:rsidR="00240857">
            <w:rPr>
              <w:rFonts w:ascii="Courier New" w:hAnsi="Courier New" w:cs="Courier New"/>
            </w:rPr>
            <w:t xml:space="preserve"> Consent </w:t>
          </w:r>
          <w:r w:rsidR="00240857" w:rsidRPr="0020720F">
            <w:rPr>
              <w:rFonts w:ascii="Courier New" w:hAnsi="Courier New" w:cs="Courier New"/>
            </w:rPr>
            <w:t>Calendar</w:t>
          </w:r>
        </w:p>
        <w:p w:rsidR="00497C40" w:rsidRPr="0020720F" w:rsidRDefault="00240857"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0B46E3">
            <w:rPr>
              <w:rFonts w:ascii="Courier New" w:hAnsi="Courier New" w:cs="Courier New"/>
            </w:rPr>
            <w:t>A</w:t>
          </w:r>
        </w:p>
      </w:tc>
    </w:tr>
    <w:tr w:rsidR="00240857" w:rsidTr="00240857">
      <w:trPr>
        <w:trHeight w:val="1521"/>
      </w:trPr>
      <w:tc>
        <w:tcPr>
          <w:tcW w:w="1656" w:type="dxa"/>
          <w:vMerge/>
        </w:tcPr>
        <w:p w:rsidR="00240857" w:rsidRDefault="00240857" w:rsidP="00240857">
          <w:pPr>
            <w:pStyle w:val="Header"/>
            <w:rPr>
              <w:noProof/>
            </w:rPr>
          </w:pPr>
        </w:p>
      </w:tc>
      <w:tc>
        <w:tcPr>
          <w:tcW w:w="8424" w:type="dxa"/>
          <w:vAlign w:val="bottom"/>
        </w:tcPr>
        <w:p w:rsidR="00240857" w:rsidRPr="00240857" w:rsidRDefault="00240857"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sidR="00721028">
            <w:rPr>
              <w:b/>
              <w:sz w:val="24"/>
              <w:szCs w:val="28"/>
            </w:rPr>
            <w:t>Regular</w:t>
          </w:r>
          <w:r w:rsidR="00AE04E6">
            <w:rPr>
              <w:b/>
              <w:sz w:val="24"/>
              <w:szCs w:val="28"/>
            </w:rPr>
            <w:t xml:space="preserve"> </w:t>
          </w:r>
          <w:r w:rsidRPr="00240857">
            <w:rPr>
              <w:b/>
              <w:sz w:val="24"/>
              <w:szCs w:val="28"/>
            </w:rPr>
            <w:t>Meeting</w:t>
          </w:r>
          <w:r w:rsidRPr="00240857">
            <w:rPr>
              <w:b/>
              <w:sz w:val="24"/>
              <w:szCs w:val="28"/>
            </w:rPr>
            <w:br/>
          </w:r>
          <w:r w:rsidR="002666DE">
            <w:rPr>
              <w:b/>
              <w:sz w:val="24"/>
              <w:szCs w:val="28"/>
            </w:rPr>
            <w:t>Wednesday</w:t>
          </w:r>
          <w:r w:rsidRPr="00240857">
            <w:rPr>
              <w:b/>
              <w:sz w:val="24"/>
              <w:szCs w:val="28"/>
            </w:rPr>
            <w:t xml:space="preserve">, </w:t>
          </w:r>
          <w:r w:rsidR="00154447">
            <w:rPr>
              <w:b/>
              <w:sz w:val="24"/>
              <w:szCs w:val="28"/>
            </w:rPr>
            <w:t>Ju</w:t>
          </w:r>
          <w:r w:rsidR="00EA538E">
            <w:rPr>
              <w:b/>
              <w:sz w:val="24"/>
              <w:szCs w:val="28"/>
            </w:rPr>
            <w:t>ly 1</w:t>
          </w:r>
          <w:r w:rsidR="0071335D">
            <w:rPr>
              <w:b/>
              <w:sz w:val="24"/>
              <w:szCs w:val="28"/>
            </w:rPr>
            <w:t>,</w:t>
          </w:r>
          <w:r w:rsidR="00721028">
            <w:rPr>
              <w:b/>
              <w:sz w:val="24"/>
              <w:szCs w:val="28"/>
            </w:rPr>
            <w:t xml:space="preserve"> 2020</w:t>
          </w:r>
          <w:r w:rsidR="009252FA">
            <w:rPr>
              <w:b/>
              <w:sz w:val="24"/>
              <w:szCs w:val="28"/>
            </w:rPr>
            <w:t xml:space="preserve"> </w:t>
          </w:r>
          <w:r w:rsidR="00C85C3F">
            <w:rPr>
              <w:b/>
              <w:sz w:val="24"/>
              <w:szCs w:val="28"/>
            </w:rPr>
            <w:t>6</w:t>
          </w:r>
          <w:r w:rsidR="00B253E2">
            <w:rPr>
              <w:b/>
              <w:sz w:val="24"/>
              <w:szCs w:val="28"/>
            </w:rPr>
            <w:t>:30</w:t>
          </w:r>
          <w:r w:rsidR="001E25AC">
            <w:rPr>
              <w:b/>
              <w:sz w:val="24"/>
              <w:szCs w:val="28"/>
            </w:rPr>
            <w:t xml:space="preserve"> PM</w:t>
          </w:r>
        </w:p>
        <w:p w:rsidR="0071335D" w:rsidRDefault="0071335D" w:rsidP="0071335D">
          <w:pPr>
            <w:pStyle w:val="Header"/>
            <w:spacing w:after="120"/>
            <w:jc w:val="center"/>
          </w:pPr>
          <w:r>
            <w:t>This meeting was conducted exclusively through videoconference and teleconference.</w:t>
          </w:r>
        </w:p>
        <w:p w:rsidR="00240857" w:rsidRPr="00240857" w:rsidRDefault="00240857" w:rsidP="0071335D">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497C40" w:rsidRPr="00240857" w:rsidTr="00CA5D0E">
            <w:trPr>
              <w:jc w:val="center"/>
            </w:trPr>
            <w:tc>
              <w:tcPr>
                <w:tcW w:w="2736" w:type="dxa"/>
              </w:tcPr>
              <w:p w:rsidR="00497C40" w:rsidRPr="00240857" w:rsidRDefault="00C3485E" w:rsidP="00C3485E">
                <w:pPr>
                  <w:pStyle w:val="Header"/>
                  <w:tabs>
                    <w:tab w:val="clear" w:pos="4680"/>
                    <w:tab w:val="clear" w:pos="9360"/>
                    <w:tab w:val="right" w:pos="2520"/>
                  </w:tabs>
                  <w:rPr>
                    <w:sz w:val="20"/>
                  </w:rPr>
                </w:pPr>
                <w:r>
                  <w:rPr>
                    <w:sz w:val="20"/>
                  </w:rPr>
                  <w:t>John Selawsky, President</w:t>
                </w:r>
                <w:r>
                  <w:rPr>
                    <w:sz w:val="20"/>
                  </w:rPr>
                  <w:tab/>
                </w:r>
              </w:p>
            </w:tc>
            <w:tc>
              <w:tcPr>
                <w:tcW w:w="2736" w:type="dxa"/>
              </w:tcPr>
              <w:p w:rsidR="00497C40" w:rsidRPr="00240857" w:rsidRDefault="00C3485E" w:rsidP="00C3485E">
                <w:pPr>
                  <w:pStyle w:val="Header"/>
                  <w:rPr>
                    <w:sz w:val="20"/>
                  </w:rPr>
                </w:pPr>
                <w:r>
                  <w:rPr>
                    <w:sz w:val="20"/>
                  </w:rPr>
                  <w:t>Diane Davenport</w:t>
                </w:r>
              </w:p>
            </w:tc>
          </w:tr>
          <w:tr w:rsidR="00C3485E" w:rsidRPr="00240857" w:rsidTr="00CA5D0E">
            <w:trPr>
              <w:jc w:val="center"/>
            </w:trPr>
            <w:tc>
              <w:tcPr>
                <w:tcW w:w="2736" w:type="dxa"/>
              </w:tcPr>
              <w:p w:rsidR="00C3485E" w:rsidRPr="00240857" w:rsidRDefault="00C3485E" w:rsidP="00C3485E">
                <w:pPr>
                  <w:pStyle w:val="Header"/>
                  <w:rPr>
                    <w:sz w:val="20"/>
                  </w:rPr>
                </w:pPr>
                <w:r>
                  <w:rPr>
                    <w:sz w:val="20"/>
                  </w:rPr>
                  <w:t>Amy Roth, Vice President</w:t>
                </w:r>
              </w:p>
            </w:tc>
            <w:tc>
              <w:tcPr>
                <w:tcW w:w="2736" w:type="dxa"/>
              </w:tcPr>
              <w:p w:rsidR="00C3485E" w:rsidRPr="00240857" w:rsidRDefault="00C3485E" w:rsidP="00C3485E">
                <w:pPr>
                  <w:pStyle w:val="Header"/>
                  <w:rPr>
                    <w:sz w:val="20"/>
                  </w:rPr>
                </w:pPr>
                <w:r>
                  <w:rPr>
                    <w:sz w:val="20"/>
                  </w:rPr>
                  <w:t>Sophie Hahn</w:t>
                </w:r>
              </w:p>
            </w:tc>
          </w:tr>
          <w:tr w:rsidR="00C3485E" w:rsidRPr="00240857" w:rsidTr="00CA5D0E">
            <w:trPr>
              <w:jc w:val="center"/>
            </w:trPr>
            <w:tc>
              <w:tcPr>
                <w:tcW w:w="2736" w:type="dxa"/>
              </w:tcPr>
              <w:p w:rsidR="00C3485E" w:rsidRPr="00240857" w:rsidRDefault="00C3485E" w:rsidP="00C3485E">
                <w:pPr>
                  <w:pStyle w:val="Header"/>
                  <w:rPr>
                    <w:sz w:val="20"/>
                  </w:rPr>
                </w:pPr>
              </w:p>
            </w:tc>
            <w:tc>
              <w:tcPr>
                <w:tcW w:w="2736" w:type="dxa"/>
              </w:tcPr>
              <w:p w:rsidR="00C3485E" w:rsidRDefault="00C3485E" w:rsidP="00C3485E">
                <w:pPr>
                  <w:pStyle w:val="Header"/>
                  <w:rPr>
                    <w:sz w:val="20"/>
                  </w:rPr>
                </w:pPr>
                <w:r>
                  <w:rPr>
                    <w:sz w:val="20"/>
                  </w:rPr>
                  <w:t>Judy Hunt</w:t>
                </w:r>
              </w:p>
            </w:tc>
          </w:tr>
        </w:tbl>
        <w:p w:rsidR="00240857" w:rsidRPr="0020720F" w:rsidRDefault="00240857" w:rsidP="00240857">
          <w:pPr>
            <w:pStyle w:val="Header"/>
            <w:tabs>
              <w:tab w:val="left" w:pos="3954"/>
            </w:tabs>
            <w:rPr>
              <w:rFonts w:ascii="Calibri" w:hAnsi="Calibri"/>
            </w:rPr>
          </w:pPr>
        </w:p>
      </w:tc>
    </w:tr>
  </w:tbl>
  <w:sdt>
    <w:sdtPr>
      <w:rPr>
        <w:sz w:val="16"/>
      </w:rPr>
      <w:id w:val="1143627892"/>
      <w:docPartObj>
        <w:docPartGallery w:val="Watermarks"/>
        <w:docPartUnique/>
      </w:docPartObj>
    </w:sdtPr>
    <w:sdtEndPr/>
    <w:sdtContent>
      <w:p w:rsidR="00240857" w:rsidRPr="0095111F" w:rsidRDefault="00A10A23">
        <w:pPr>
          <w:pStyle w:val="Header"/>
          <w:rPr>
            <w:sz w:val="16"/>
          </w:rP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00b0f0" stroked="f">
              <v:fill opacity="9830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1DD"/>
    <w:multiLevelType w:val="hybridMultilevel"/>
    <w:tmpl w:val="615EC9FA"/>
    <w:lvl w:ilvl="0" w:tplc="C1CC516E">
      <w:start w:val="1"/>
      <w:numFmt w:val="decimal"/>
      <w:lvlText w:val="%1."/>
      <w:lvlJc w:val="left"/>
      <w:pPr>
        <w:ind w:left="720" w:hanging="360"/>
      </w:pPr>
      <w:rPr>
        <w:rFonts w:ascii="Arial" w:hAnsi="Arial" w:hint="default"/>
        <w:b w:val="0"/>
        <w:i w:val="0"/>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11E6"/>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32934"/>
    <w:multiLevelType w:val="hybridMultilevel"/>
    <w:tmpl w:val="B24A3AA4"/>
    <w:lvl w:ilvl="0" w:tplc="F09AE424">
      <w:start w:val="1"/>
      <w:numFmt w:val="decimal"/>
      <w:lvlText w:val="%1."/>
      <w:lvlJc w:val="left"/>
      <w:pPr>
        <w:ind w:left="720" w:hanging="360"/>
      </w:pPr>
      <w:rPr>
        <w:rFonts w:ascii="Calibri" w:hAnsi="Calibri" w:hint="default"/>
        <w:b w:val="0"/>
        <w:i w:val="0"/>
        <w:color w:val="000000" w:themeColor="text1"/>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2668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AB7798"/>
    <w:multiLevelType w:val="hybridMultilevel"/>
    <w:tmpl w:val="07465DDC"/>
    <w:lvl w:ilvl="0" w:tplc="04090015">
      <w:start w:val="1"/>
      <w:numFmt w:val="upperLetter"/>
      <w:lvlText w:val="%1."/>
      <w:lvlJc w:val="left"/>
      <w:pPr>
        <w:ind w:left="360" w:hanging="360"/>
      </w:pPr>
    </w:lvl>
    <w:lvl w:ilvl="1" w:tplc="8366500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FF3267"/>
    <w:multiLevelType w:val="hybridMultilevel"/>
    <w:tmpl w:val="16202F68"/>
    <w:lvl w:ilvl="0" w:tplc="F85A44C0">
      <w:start w:val="1"/>
      <w:numFmt w:val="upperRoman"/>
      <w:lvlText w:val="%1."/>
      <w:lvlJc w:val="left"/>
      <w:pPr>
        <w:ind w:left="360" w:hanging="360"/>
      </w:pPr>
      <w:rPr>
        <w:rFonts w:hint="default"/>
        <w:b/>
        <w:i w:val="0"/>
      </w:rPr>
    </w:lvl>
    <w:lvl w:ilvl="1" w:tplc="1458E634">
      <w:start w:val="1"/>
      <w:numFmt w:val="decimal"/>
      <w:lvlText w:val="%2."/>
      <w:lvlJc w:val="left"/>
      <w:pPr>
        <w:ind w:left="1080" w:hanging="360"/>
      </w:pPr>
      <w:rPr>
        <w:rFonts w:ascii="Calibri" w:hAnsi="Calibri"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C87832"/>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510507"/>
    <w:multiLevelType w:val="hybridMultilevel"/>
    <w:tmpl w:val="00E8168E"/>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8" w15:restartNumberingAfterBreak="0">
    <w:nsid w:val="5AC623CB"/>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D061A"/>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446EE"/>
    <w:multiLevelType w:val="multilevel"/>
    <w:tmpl w:val="310C1B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6BD34CE2"/>
    <w:multiLevelType w:val="hybridMultilevel"/>
    <w:tmpl w:val="5DB08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BC45EF"/>
    <w:multiLevelType w:val="hybridMultilevel"/>
    <w:tmpl w:val="65583A54"/>
    <w:lvl w:ilvl="0" w:tplc="04090015">
      <w:start w:val="1"/>
      <w:numFmt w:val="upperLetter"/>
      <w:lvlText w:val="%1."/>
      <w:lvlJc w:val="left"/>
      <w:pPr>
        <w:ind w:left="360" w:hanging="360"/>
      </w:pPr>
    </w:lvl>
    <w:lvl w:ilvl="1" w:tplc="83665000">
      <w:start w:val="1"/>
      <w:numFmt w:val="lowerRoman"/>
      <w:lvlText w:val="%2."/>
      <w:lvlJc w:val="left"/>
      <w:pPr>
        <w:ind w:left="1440" w:hanging="720"/>
      </w:pPr>
      <w:rPr>
        <w:rFonts w:hint="default"/>
      </w:rPr>
    </w:lvl>
    <w:lvl w:ilvl="2" w:tplc="FC42FE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9F3241"/>
    <w:multiLevelType w:val="multilevel"/>
    <w:tmpl w:val="C4A2EF9C"/>
    <w:lvl w:ilvl="0">
      <w:start w:val="1"/>
      <w:numFmt w:val="decimal"/>
      <w:pStyle w:val="ItemTitle"/>
      <w:lvlText w:val="%1."/>
      <w:lvlJc w:val="right"/>
      <w:pPr>
        <w:tabs>
          <w:tab w:val="num" w:pos="1080"/>
        </w:tabs>
        <w:ind w:left="720" w:firstLine="0"/>
      </w:pPr>
      <w:rPr>
        <w:rFonts w:hint="default"/>
        <w:b/>
        <w:i w:val="0"/>
        <w:sz w:val="24"/>
      </w:rPr>
    </w:lvl>
    <w:lvl w:ilvl="1">
      <w:start w:val="1"/>
      <w:numFmt w:val="lowerLetter"/>
      <w:pStyle w:val="E-mailSignature"/>
      <w:lvlText w:val="%2."/>
      <w:lvlJc w:val="left"/>
      <w:pPr>
        <w:tabs>
          <w:tab w:val="num" w:pos="1800"/>
        </w:tabs>
        <w:ind w:left="1440" w:hanging="360"/>
      </w:pPr>
      <w:rPr>
        <w:rFonts w:hint="default"/>
      </w:rPr>
    </w:lvl>
    <w:lvl w:ilvl="2">
      <w:start w:val="1"/>
      <w:numFmt w:val="decimal"/>
      <w:lvlRestart w:val="0"/>
      <w:lvlText w:val="%3."/>
      <w:lvlJc w:val="left"/>
      <w:pPr>
        <w:tabs>
          <w:tab w:val="num" w:pos="2160"/>
        </w:tabs>
        <w:ind w:left="1800" w:hanging="360"/>
      </w:pPr>
      <w:rPr>
        <w:rFonts w:hint="default"/>
      </w:rPr>
    </w:lvl>
    <w:lvl w:ilvl="3">
      <w:start w:val="1"/>
      <w:numFmt w:val="decimal"/>
      <w:lvlText w:val="%4."/>
      <w:lvlJc w:val="left"/>
      <w:pPr>
        <w:tabs>
          <w:tab w:val="num" w:pos="252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743F72FB"/>
    <w:multiLevelType w:val="hybridMultilevel"/>
    <w:tmpl w:val="5D48E770"/>
    <w:lvl w:ilvl="0" w:tplc="04090015">
      <w:start w:val="1"/>
      <w:numFmt w:val="upperLetter"/>
      <w:lvlText w:val="%1."/>
      <w:lvlJc w:val="left"/>
      <w:pPr>
        <w:ind w:left="1080" w:hanging="360"/>
      </w:pPr>
      <w:rPr>
        <w:rFonts w:hint="default"/>
        <w:b w:val="0"/>
        <w:i w:val="0"/>
        <w:color w:val="000000" w:themeColor="text1"/>
        <w:sz w:val="22"/>
      </w:rPr>
    </w:lvl>
    <w:lvl w:ilvl="1" w:tplc="04090001">
      <w:start w:val="1"/>
      <w:numFmt w:val="bullet"/>
      <w:lvlText w:val=""/>
      <w:lvlJc w:val="left"/>
      <w:pPr>
        <w:ind w:left="1800" w:hanging="360"/>
      </w:pPr>
      <w:rPr>
        <w:rFonts w:ascii="Symbol" w:hAnsi="Symbol" w:hint="default"/>
      </w:r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9"/>
  </w:num>
  <w:num w:numId="12">
    <w:abstractNumId w:val="12"/>
  </w:num>
  <w:num w:numId="13">
    <w:abstractNumId w:val="4"/>
  </w:num>
  <w:num w:numId="14">
    <w:abstractNumId w:val="7"/>
  </w:num>
  <w:num w:numId="1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evenAndOddHeaders/>
  <w:drawingGridHorizontalSpacing w:val="110"/>
  <w:displayHorizontalDrawingGridEvery w:val="2"/>
  <w:displayVerticalDrawingGridEvery w:val="2"/>
  <w:characterSpacingControl w:val="doNotCompress"/>
  <w:savePreviewPicture/>
  <w:hdrShapeDefaults>
    <o:shapedefaults v:ext="edit" spidmax="2052">
      <o:colormru v:ext="edit" colors="#ddd"/>
      <o:colormenu v:ext="edit" fillcolor="#00b0f0" strokecolor="none [194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1"/>
    <w:rsid w:val="00000119"/>
    <w:rsid w:val="00002C31"/>
    <w:rsid w:val="000069E2"/>
    <w:rsid w:val="00010D3C"/>
    <w:rsid w:val="00012DAF"/>
    <w:rsid w:val="00013708"/>
    <w:rsid w:val="0002289A"/>
    <w:rsid w:val="000234E1"/>
    <w:rsid w:val="00026432"/>
    <w:rsid w:val="00030146"/>
    <w:rsid w:val="00031F8D"/>
    <w:rsid w:val="000332C2"/>
    <w:rsid w:val="00033DF7"/>
    <w:rsid w:val="00034D94"/>
    <w:rsid w:val="00035C94"/>
    <w:rsid w:val="0003664B"/>
    <w:rsid w:val="00044774"/>
    <w:rsid w:val="00047A34"/>
    <w:rsid w:val="00047B93"/>
    <w:rsid w:val="00047E6F"/>
    <w:rsid w:val="00050E10"/>
    <w:rsid w:val="00052577"/>
    <w:rsid w:val="00052C76"/>
    <w:rsid w:val="000533F2"/>
    <w:rsid w:val="00053D6D"/>
    <w:rsid w:val="000542D2"/>
    <w:rsid w:val="0005718E"/>
    <w:rsid w:val="000575BC"/>
    <w:rsid w:val="000601FF"/>
    <w:rsid w:val="00060E62"/>
    <w:rsid w:val="000614F4"/>
    <w:rsid w:val="00064A9D"/>
    <w:rsid w:val="00070D8F"/>
    <w:rsid w:val="0007186B"/>
    <w:rsid w:val="00076F1D"/>
    <w:rsid w:val="00077791"/>
    <w:rsid w:val="0008349A"/>
    <w:rsid w:val="00086D14"/>
    <w:rsid w:val="00090BA9"/>
    <w:rsid w:val="00091B96"/>
    <w:rsid w:val="00093E61"/>
    <w:rsid w:val="00096ACD"/>
    <w:rsid w:val="000A0606"/>
    <w:rsid w:val="000A1BAA"/>
    <w:rsid w:val="000A2446"/>
    <w:rsid w:val="000A2D5F"/>
    <w:rsid w:val="000A3E3A"/>
    <w:rsid w:val="000A457F"/>
    <w:rsid w:val="000A50CA"/>
    <w:rsid w:val="000A624D"/>
    <w:rsid w:val="000B1AD9"/>
    <w:rsid w:val="000B1AE1"/>
    <w:rsid w:val="000B2ED8"/>
    <w:rsid w:val="000B2F8A"/>
    <w:rsid w:val="000B46E3"/>
    <w:rsid w:val="000B5BEC"/>
    <w:rsid w:val="000B772C"/>
    <w:rsid w:val="000B7807"/>
    <w:rsid w:val="000B7C4D"/>
    <w:rsid w:val="000C0590"/>
    <w:rsid w:val="000C1ADD"/>
    <w:rsid w:val="000C1F74"/>
    <w:rsid w:val="000C6155"/>
    <w:rsid w:val="000C6613"/>
    <w:rsid w:val="000C6906"/>
    <w:rsid w:val="000C7927"/>
    <w:rsid w:val="000D0835"/>
    <w:rsid w:val="000D0E02"/>
    <w:rsid w:val="000D15F4"/>
    <w:rsid w:val="000D262F"/>
    <w:rsid w:val="000D3004"/>
    <w:rsid w:val="000D4316"/>
    <w:rsid w:val="000D74A4"/>
    <w:rsid w:val="000D7B97"/>
    <w:rsid w:val="000E0322"/>
    <w:rsid w:val="000E0340"/>
    <w:rsid w:val="000E11F6"/>
    <w:rsid w:val="000E3C9B"/>
    <w:rsid w:val="000E5217"/>
    <w:rsid w:val="000E5DA9"/>
    <w:rsid w:val="000E673B"/>
    <w:rsid w:val="000E697C"/>
    <w:rsid w:val="000E7429"/>
    <w:rsid w:val="000F00B5"/>
    <w:rsid w:val="000F09D5"/>
    <w:rsid w:val="000F18AB"/>
    <w:rsid w:val="000F3074"/>
    <w:rsid w:val="000F3380"/>
    <w:rsid w:val="000F43C2"/>
    <w:rsid w:val="000F55C2"/>
    <w:rsid w:val="000F66AA"/>
    <w:rsid w:val="000F6777"/>
    <w:rsid w:val="000F67ED"/>
    <w:rsid w:val="00101E0E"/>
    <w:rsid w:val="0010522E"/>
    <w:rsid w:val="0010665E"/>
    <w:rsid w:val="00107C73"/>
    <w:rsid w:val="00111816"/>
    <w:rsid w:val="00111F5C"/>
    <w:rsid w:val="00112606"/>
    <w:rsid w:val="00112C21"/>
    <w:rsid w:val="001134D6"/>
    <w:rsid w:val="00113637"/>
    <w:rsid w:val="001139A9"/>
    <w:rsid w:val="00114C76"/>
    <w:rsid w:val="0011570D"/>
    <w:rsid w:val="00122333"/>
    <w:rsid w:val="001246B6"/>
    <w:rsid w:val="00125D90"/>
    <w:rsid w:val="0012680A"/>
    <w:rsid w:val="00127E99"/>
    <w:rsid w:val="001305CA"/>
    <w:rsid w:val="00132246"/>
    <w:rsid w:val="00134D4C"/>
    <w:rsid w:val="00136403"/>
    <w:rsid w:val="00136F00"/>
    <w:rsid w:val="0014076A"/>
    <w:rsid w:val="001414A8"/>
    <w:rsid w:val="00143844"/>
    <w:rsid w:val="001438D9"/>
    <w:rsid w:val="001448D7"/>
    <w:rsid w:val="00145F5C"/>
    <w:rsid w:val="0014664F"/>
    <w:rsid w:val="0015397A"/>
    <w:rsid w:val="00153E56"/>
    <w:rsid w:val="00154447"/>
    <w:rsid w:val="001612AC"/>
    <w:rsid w:val="001646A6"/>
    <w:rsid w:val="00164D20"/>
    <w:rsid w:val="00166703"/>
    <w:rsid w:val="0017121C"/>
    <w:rsid w:val="0017152E"/>
    <w:rsid w:val="00171D4F"/>
    <w:rsid w:val="00172487"/>
    <w:rsid w:val="00172FF2"/>
    <w:rsid w:val="0017312F"/>
    <w:rsid w:val="00173F5A"/>
    <w:rsid w:val="001744D4"/>
    <w:rsid w:val="0017582D"/>
    <w:rsid w:val="00175C89"/>
    <w:rsid w:val="00175F8A"/>
    <w:rsid w:val="00181CED"/>
    <w:rsid w:val="00181D4E"/>
    <w:rsid w:val="0018335A"/>
    <w:rsid w:val="00183799"/>
    <w:rsid w:val="001861CE"/>
    <w:rsid w:val="00190514"/>
    <w:rsid w:val="001909AA"/>
    <w:rsid w:val="0019514C"/>
    <w:rsid w:val="0019518B"/>
    <w:rsid w:val="001956A6"/>
    <w:rsid w:val="00195DD2"/>
    <w:rsid w:val="00197775"/>
    <w:rsid w:val="001A2210"/>
    <w:rsid w:val="001A2278"/>
    <w:rsid w:val="001A3B7C"/>
    <w:rsid w:val="001A4CDD"/>
    <w:rsid w:val="001A5D5B"/>
    <w:rsid w:val="001A6A1B"/>
    <w:rsid w:val="001A7A7C"/>
    <w:rsid w:val="001A7E5A"/>
    <w:rsid w:val="001B3054"/>
    <w:rsid w:val="001B60C3"/>
    <w:rsid w:val="001C3295"/>
    <w:rsid w:val="001C382E"/>
    <w:rsid w:val="001C3EB0"/>
    <w:rsid w:val="001C3F97"/>
    <w:rsid w:val="001C48D0"/>
    <w:rsid w:val="001C551D"/>
    <w:rsid w:val="001C66B3"/>
    <w:rsid w:val="001D043D"/>
    <w:rsid w:val="001D17B4"/>
    <w:rsid w:val="001D373A"/>
    <w:rsid w:val="001D454E"/>
    <w:rsid w:val="001D6DD5"/>
    <w:rsid w:val="001D7FA4"/>
    <w:rsid w:val="001E04B6"/>
    <w:rsid w:val="001E25AC"/>
    <w:rsid w:val="001E3D66"/>
    <w:rsid w:val="001E4961"/>
    <w:rsid w:val="001E570B"/>
    <w:rsid w:val="001E6082"/>
    <w:rsid w:val="001E7101"/>
    <w:rsid w:val="001F2D1F"/>
    <w:rsid w:val="001F3878"/>
    <w:rsid w:val="001F3BA5"/>
    <w:rsid w:val="001F3E97"/>
    <w:rsid w:val="001F4186"/>
    <w:rsid w:val="001F4AE9"/>
    <w:rsid w:val="001F593B"/>
    <w:rsid w:val="001F5C43"/>
    <w:rsid w:val="001F5CE8"/>
    <w:rsid w:val="001F606B"/>
    <w:rsid w:val="00200A8E"/>
    <w:rsid w:val="002029E0"/>
    <w:rsid w:val="0020690D"/>
    <w:rsid w:val="002069ED"/>
    <w:rsid w:val="0021016E"/>
    <w:rsid w:val="00211E67"/>
    <w:rsid w:val="00212FDD"/>
    <w:rsid w:val="0021377A"/>
    <w:rsid w:val="002166C1"/>
    <w:rsid w:val="00216B34"/>
    <w:rsid w:val="0021720E"/>
    <w:rsid w:val="00220310"/>
    <w:rsid w:val="002219D3"/>
    <w:rsid w:val="002251C8"/>
    <w:rsid w:val="002302A7"/>
    <w:rsid w:val="00232BD5"/>
    <w:rsid w:val="00233B3A"/>
    <w:rsid w:val="00240857"/>
    <w:rsid w:val="002412EB"/>
    <w:rsid w:val="00241A52"/>
    <w:rsid w:val="002437E4"/>
    <w:rsid w:val="0024413C"/>
    <w:rsid w:val="002448A1"/>
    <w:rsid w:val="00246141"/>
    <w:rsid w:val="00246EB4"/>
    <w:rsid w:val="00247C36"/>
    <w:rsid w:val="00252157"/>
    <w:rsid w:val="0025274B"/>
    <w:rsid w:val="002535AC"/>
    <w:rsid w:val="00253643"/>
    <w:rsid w:val="002547BA"/>
    <w:rsid w:val="00261B17"/>
    <w:rsid w:val="00262A93"/>
    <w:rsid w:val="002648D3"/>
    <w:rsid w:val="002652B1"/>
    <w:rsid w:val="002666DE"/>
    <w:rsid w:val="002718E9"/>
    <w:rsid w:val="00272907"/>
    <w:rsid w:val="00275202"/>
    <w:rsid w:val="00276099"/>
    <w:rsid w:val="0027727B"/>
    <w:rsid w:val="00280099"/>
    <w:rsid w:val="00281AD5"/>
    <w:rsid w:val="00283FB1"/>
    <w:rsid w:val="00284C6D"/>
    <w:rsid w:val="00286727"/>
    <w:rsid w:val="00286A70"/>
    <w:rsid w:val="00293922"/>
    <w:rsid w:val="00295352"/>
    <w:rsid w:val="00297500"/>
    <w:rsid w:val="0029780B"/>
    <w:rsid w:val="002A15AB"/>
    <w:rsid w:val="002A2670"/>
    <w:rsid w:val="002A2C80"/>
    <w:rsid w:val="002A4C0A"/>
    <w:rsid w:val="002A4DB4"/>
    <w:rsid w:val="002A78F8"/>
    <w:rsid w:val="002B0158"/>
    <w:rsid w:val="002B0D0B"/>
    <w:rsid w:val="002B62BC"/>
    <w:rsid w:val="002B728D"/>
    <w:rsid w:val="002C041B"/>
    <w:rsid w:val="002C04D3"/>
    <w:rsid w:val="002C104A"/>
    <w:rsid w:val="002C18AB"/>
    <w:rsid w:val="002C1FC8"/>
    <w:rsid w:val="002C5D75"/>
    <w:rsid w:val="002D0D3C"/>
    <w:rsid w:val="002D1258"/>
    <w:rsid w:val="002D2FDB"/>
    <w:rsid w:val="002D352D"/>
    <w:rsid w:val="002D3EB8"/>
    <w:rsid w:val="002D3F15"/>
    <w:rsid w:val="002D6FB2"/>
    <w:rsid w:val="002D719A"/>
    <w:rsid w:val="002D74E0"/>
    <w:rsid w:val="002D7624"/>
    <w:rsid w:val="002D7625"/>
    <w:rsid w:val="002E10BC"/>
    <w:rsid w:val="002E2358"/>
    <w:rsid w:val="002E76DC"/>
    <w:rsid w:val="002E7B7C"/>
    <w:rsid w:val="002F0993"/>
    <w:rsid w:val="002F0A91"/>
    <w:rsid w:val="002F13BA"/>
    <w:rsid w:val="002F3D5A"/>
    <w:rsid w:val="002F4D16"/>
    <w:rsid w:val="002F5A2F"/>
    <w:rsid w:val="002F68D0"/>
    <w:rsid w:val="002F7DAC"/>
    <w:rsid w:val="00305FD0"/>
    <w:rsid w:val="00307641"/>
    <w:rsid w:val="0031021B"/>
    <w:rsid w:val="003110E0"/>
    <w:rsid w:val="00313D09"/>
    <w:rsid w:val="00314149"/>
    <w:rsid w:val="00314224"/>
    <w:rsid w:val="003142D0"/>
    <w:rsid w:val="00314447"/>
    <w:rsid w:val="003254EB"/>
    <w:rsid w:val="00325D91"/>
    <w:rsid w:val="00326728"/>
    <w:rsid w:val="00327714"/>
    <w:rsid w:val="003316EC"/>
    <w:rsid w:val="003327C1"/>
    <w:rsid w:val="00332A79"/>
    <w:rsid w:val="00334349"/>
    <w:rsid w:val="00335AC3"/>
    <w:rsid w:val="003363D1"/>
    <w:rsid w:val="00336E1E"/>
    <w:rsid w:val="00340D6C"/>
    <w:rsid w:val="003458F7"/>
    <w:rsid w:val="00345ECB"/>
    <w:rsid w:val="00346D9D"/>
    <w:rsid w:val="00347108"/>
    <w:rsid w:val="0035011E"/>
    <w:rsid w:val="00351BCC"/>
    <w:rsid w:val="00356C21"/>
    <w:rsid w:val="00356EE8"/>
    <w:rsid w:val="003604B1"/>
    <w:rsid w:val="003611EC"/>
    <w:rsid w:val="003618A6"/>
    <w:rsid w:val="00362F66"/>
    <w:rsid w:val="003637D7"/>
    <w:rsid w:val="003643C5"/>
    <w:rsid w:val="00364765"/>
    <w:rsid w:val="003675B3"/>
    <w:rsid w:val="00372A91"/>
    <w:rsid w:val="00373FAA"/>
    <w:rsid w:val="00374878"/>
    <w:rsid w:val="00376462"/>
    <w:rsid w:val="00376F98"/>
    <w:rsid w:val="003772DB"/>
    <w:rsid w:val="00377CC1"/>
    <w:rsid w:val="00380B2A"/>
    <w:rsid w:val="003826C8"/>
    <w:rsid w:val="003836B7"/>
    <w:rsid w:val="00383EB5"/>
    <w:rsid w:val="00387FB1"/>
    <w:rsid w:val="00392328"/>
    <w:rsid w:val="00392644"/>
    <w:rsid w:val="00393972"/>
    <w:rsid w:val="0039627D"/>
    <w:rsid w:val="003969F0"/>
    <w:rsid w:val="003977B7"/>
    <w:rsid w:val="003A05B8"/>
    <w:rsid w:val="003A28FD"/>
    <w:rsid w:val="003A3B5E"/>
    <w:rsid w:val="003A4E01"/>
    <w:rsid w:val="003A695A"/>
    <w:rsid w:val="003B1632"/>
    <w:rsid w:val="003B326C"/>
    <w:rsid w:val="003B420C"/>
    <w:rsid w:val="003B4B28"/>
    <w:rsid w:val="003B60EB"/>
    <w:rsid w:val="003B6623"/>
    <w:rsid w:val="003B6CBA"/>
    <w:rsid w:val="003C1B53"/>
    <w:rsid w:val="003C1C7E"/>
    <w:rsid w:val="003C28EF"/>
    <w:rsid w:val="003C2A75"/>
    <w:rsid w:val="003D03C1"/>
    <w:rsid w:val="003D16C5"/>
    <w:rsid w:val="003D325A"/>
    <w:rsid w:val="003D4D59"/>
    <w:rsid w:val="003D5141"/>
    <w:rsid w:val="003D6210"/>
    <w:rsid w:val="003D6621"/>
    <w:rsid w:val="003D7EE0"/>
    <w:rsid w:val="003E2F1F"/>
    <w:rsid w:val="003E3C64"/>
    <w:rsid w:val="003E69EF"/>
    <w:rsid w:val="003E7E0C"/>
    <w:rsid w:val="003F396D"/>
    <w:rsid w:val="003F3B26"/>
    <w:rsid w:val="003F777E"/>
    <w:rsid w:val="00400D02"/>
    <w:rsid w:val="00401BC2"/>
    <w:rsid w:val="00404612"/>
    <w:rsid w:val="00406D56"/>
    <w:rsid w:val="004146A1"/>
    <w:rsid w:val="00414B14"/>
    <w:rsid w:val="0041507D"/>
    <w:rsid w:val="00415872"/>
    <w:rsid w:val="0041751C"/>
    <w:rsid w:val="00421A7C"/>
    <w:rsid w:val="00423E5A"/>
    <w:rsid w:val="00424D08"/>
    <w:rsid w:val="0043020D"/>
    <w:rsid w:val="004315B1"/>
    <w:rsid w:val="00431833"/>
    <w:rsid w:val="00434142"/>
    <w:rsid w:val="00434D93"/>
    <w:rsid w:val="00435229"/>
    <w:rsid w:val="004352C1"/>
    <w:rsid w:val="00441744"/>
    <w:rsid w:val="00442F3F"/>
    <w:rsid w:val="00445962"/>
    <w:rsid w:val="00446779"/>
    <w:rsid w:val="004500D8"/>
    <w:rsid w:val="0045368B"/>
    <w:rsid w:val="004558B1"/>
    <w:rsid w:val="00461476"/>
    <w:rsid w:val="004622A7"/>
    <w:rsid w:val="00463871"/>
    <w:rsid w:val="0046552D"/>
    <w:rsid w:val="004655FB"/>
    <w:rsid w:val="004658D6"/>
    <w:rsid w:val="00466B83"/>
    <w:rsid w:val="004708E5"/>
    <w:rsid w:val="004709BF"/>
    <w:rsid w:val="00470F40"/>
    <w:rsid w:val="004718EF"/>
    <w:rsid w:val="004739AD"/>
    <w:rsid w:val="00473CBC"/>
    <w:rsid w:val="0047574F"/>
    <w:rsid w:val="00476A5A"/>
    <w:rsid w:val="00477B6E"/>
    <w:rsid w:val="004833FC"/>
    <w:rsid w:val="00483A4A"/>
    <w:rsid w:val="004903FA"/>
    <w:rsid w:val="00490C64"/>
    <w:rsid w:val="004914FF"/>
    <w:rsid w:val="00492391"/>
    <w:rsid w:val="004926D1"/>
    <w:rsid w:val="00492B8C"/>
    <w:rsid w:val="00497269"/>
    <w:rsid w:val="00497C40"/>
    <w:rsid w:val="004A0CCC"/>
    <w:rsid w:val="004A4216"/>
    <w:rsid w:val="004A6D3C"/>
    <w:rsid w:val="004B2CB0"/>
    <w:rsid w:val="004B32C1"/>
    <w:rsid w:val="004B4588"/>
    <w:rsid w:val="004B497D"/>
    <w:rsid w:val="004B5550"/>
    <w:rsid w:val="004B70E2"/>
    <w:rsid w:val="004C050F"/>
    <w:rsid w:val="004C5CF1"/>
    <w:rsid w:val="004D2A0F"/>
    <w:rsid w:val="004D3008"/>
    <w:rsid w:val="004D3755"/>
    <w:rsid w:val="004D6EFD"/>
    <w:rsid w:val="004D74A7"/>
    <w:rsid w:val="004E0653"/>
    <w:rsid w:val="004E0892"/>
    <w:rsid w:val="004E0DEE"/>
    <w:rsid w:val="004E14D4"/>
    <w:rsid w:val="004E17F2"/>
    <w:rsid w:val="004E2E3D"/>
    <w:rsid w:val="004E7D6B"/>
    <w:rsid w:val="004F0BA8"/>
    <w:rsid w:val="004F0C1D"/>
    <w:rsid w:val="004F167A"/>
    <w:rsid w:val="004F23DF"/>
    <w:rsid w:val="004F3540"/>
    <w:rsid w:val="004F4419"/>
    <w:rsid w:val="004F69EE"/>
    <w:rsid w:val="004F7730"/>
    <w:rsid w:val="004F7A6F"/>
    <w:rsid w:val="005003BA"/>
    <w:rsid w:val="0050405B"/>
    <w:rsid w:val="005053B5"/>
    <w:rsid w:val="0050602A"/>
    <w:rsid w:val="005115EC"/>
    <w:rsid w:val="00513A9A"/>
    <w:rsid w:val="00513F67"/>
    <w:rsid w:val="00514AC7"/>
    <w:rsid w:val="005175EB"/>
    <w:rsid w:val="00520406"/>
    <w:rsid w:val="00521EA2"/>
    <w:rsid w:val="005244F3"/>
    <w:rsid w:val="0053219E"/>
    <w:rsid w:val="0053508E"/>
    <w:rsid w:val="0053646B"/>
    <w:rsid w:val="00536516"/>
    <w:rsid w:val="00537427"/>
    <w:rsid w:val="00537FD7"/>
    <w:rsid w:val="005405A1"/>
    <w:rsid w:val="00543E25"/>
    <w:rsid w:val="0054417E"/>
    <w:rsid w:val="00544E05"/>
    <w:rsid w:val="00545D3D"/>
    <w:rsid w:val="00546089"/>
    <w:rsid w:val="00551682"/>
    <w:rsid w:val="00552356"/>
    <w:rsid w:val="00552779"/>
    <w:rsid w:val="00552A30"/>
    <w:rsid w:val="0055328F"/>
    <w:rsid w:val="0055550D"/>
    <w:rsid w:val="005557A4"/>
    <w:rsid w:val="00556002"/>
    <w:rsid w:val="0056178C"/>
    <w:rsid w:val="005617A5"/>
    <w:rsid w:val="00561C61"/>
    <w:rsid w:val="005621D7"/>
    <w:rsid w:val="00564DF6"/>
    <w:rsid w:val="00565239"/>
    <w:rsid w:val="005668F8"/>
    <w:rsid w:val="00566F9A"/>
    <w:rsid w:val="0057011E"/>
    <w:rsid w:val="00571A05"/>
    <w:rsid w:val="00571ED2"/>
    <w:rsid w:val="005726F9"/>
    <w:rsid w:val="00573845"/>
    <w:rsid w:val="00577076"/>
    <w:rsid w:val="00577EA1"/>
    <w:rsid w:val="00580451"/>
    <w:rsid w:val="00581750"/>
    <w:rsid w:val="0058436B"/>
    <w:rsid w:val="00586A06"/>
    <w:rsid w:val="00587744"/>
    <w:rsid w:val="00594563"/>
    <w:rsid w:val="00595F70"/>
    <w:rsid w:val="00597080"/>
    <w:rsid w:val="005974C1"/>
    <w:rsid w:val="00597681"/>
    <w:rsid w:val="005A334E"/>
    <w:rsid w:val="005A5DC8"/>
    <w:rsid w:val="005A6170"/>
    <w:rsid w:val="005B23C3"/>
    <w:rsid w:val="005B6F00"/>
    <w:rsid w:val="005B7C10"/>
    <w:rsid w:val="005B7CD5"/>
    <w:rsid w:val="005C1ECD"/>
    <w:rsid w:val="005C32C4"/>
    <w:rsid w:val="005C50FE"/>
    <w:rsid w:val="005C6D17"/>
    <w:rsid w:val="005C7357"/>
    <w:rsid w:val="005C7A7E"/>
    <w:rsid w:val="005D213B"/>
    <w:rsid w:val="005D233C"/>
    <w:rsid w:val="005D3A90"/>
    <w:rsid w:val="005D6FFE"/>
    <w:rsid w:val="005E0635"/>
    <w:rsid w:val="005E23F0"/>
    <w:rsid w:val="005E31CB"/>
    <w:rsid w:val="005E4524"/>
    <w:rsid w:val="005E64A3"/>
    <w:rsid w:val="005F067A"/>
    <w:rsid w:val="005F0B04"/>
    <w:rsid w:val="005F1A2D"/>
    <w:rsid w:val="005F1D37"/>
    <w:rsid w:val="005F3412"/>
    <w:rsid w:val="005F4CC3"/>
    <w:rsid w:val="005F62E2"/>
    <w:rsid w:val="005F6E95"/>
    <w:rsid w:val="006004E0"/>
    <w:rsid w:val="0060075A"/>
    <w:rsid w:val="00601487"/>
    <w:rsid w:val="006047A3"/>
    <w:rsid w:val="0060480D"/>
    <w:rsid w:val="00604B7E"/>
    <w:rsid w:val="00605246"/>
    <w:rsid w:val="0060720E"/>
    <w:rsid w:val="00613CD4"/>
    <w:rsid w:val="0061689C"/>
    <w:rsid w:val="006170B2"/>
    <w:rsid w:val="00620948"/>
    <w:rsid w:val="00620CBF"/>
    <w:rsid w:val="00621460"/>
    <w:rsid w:val="00621522"/>
    <w:rsid w:val="0062218D"/>
    <w:rsid w:val="006225EB"/>
    <w:rsid w:val="00622AEF"/>
    <w:rsid w:val="0062322E"/>
    <w:rsid w:val="00627288"/>
    <w:rsid w:val="00634284"/>
    <w:rsid w:val="0063502F"/>
    <w:rsid w:val="006354F7"/>
    <w:rsid w:val="00636E02"/>
    <w:rsid w:val="0063710A"/>
    <w:rsid w:val="00637AE0"/>
    <w:rsid w:val="00640957"/>
    <w:rsid w:val="0064119F"/>
    <w:rsid w:val="00647ABB"/>
    <w:rsid w:val="00653EF4"/>
    <w:rsid w:val="00654B6D"/>
    <w:rsid w:val="00656D1B"/>
    <w:rsid w:val="00657518"/>
    <w:rsid w:val="00664300"/>
    <w:rsid w:val="00664602"/>
    <w:rsid w:val="00666B62"/>
    <w:rsid w:val="00667105"/>
    <w:rsid w:val="0067134B"/>
    <w:rsid w:val="006714D8"/>
    <w:rsid w:val="006724F3"/>
    <w:rsid w:val="00672E96"/>
    <w:rsid w:val="00673398"/>
    <w:rsid w:val="00673A6C"/>
    <w:rsid w:val="006747D7"/>
    <w:rsid w:val="00677174"/>
    <w:rsid w:val="00677DD1"/>
    <w:rsid w:val="0068110F"/>
    <w:rsid w:val="00681D1D"/>
    <w:rsid w:val="00682029"/>
    <w:rsid w:val="00683461"/>
    <w:rsid w:val="00683DCA"/>
    <w:rsid w:val="006841D0"/>
    <w:rsid w:val="0068505D"/>
    <w:rsid w:val="00685622"/>
    <w:rsid w:val="00685A1A"/>
    <w:rsid w:val="0068653A"/>
    <w:rsid w:val="00687BCD"/>
    <w:rsid w:val="00690767"/>
    <w:rsid w:val="0069167C"/>
    <w:rsid w:val="00694CC0"/>
    <w:rsid w:val="006A05B6"/>
    <w:rsid w:val="006A09C3"/>
    <w:rsid w:val="006A0E7D"/>
    <w:rsid w:val="006A16E1"/>
    <w:rsid w:val="006A1BA6"/>
    <w:rsid w:val="006A292E"/>
    <w:rsid w:val="006A2CBE"/>
    <w:rsid w:val="006A56AC"/>
    <w:rsid w:val="006A6993"/>
    <w:rsid w:val="006A6DFA"/>
    <w:rsid w:val="006A6EE8"/>
    <w:rsid w:val="006B00B3"/>
    <w:rsid w:val="006B3241"/>
    <w:rsid w:val="006B68D4"/>
    <w:rsid w:val="006C3001"/>
    <w:rsid w:val="006C332D"/>
    <w:rsid w:val="006C5731"/>
    <w:rsid w:val="006D09EC"/>
    <w:rsid w:val="006D414F"/>
    <w:rsid w:val="006D44D1"/>
    <w:rsid w:val="006E1261"/>
    <w:rsid w:val="006E2DD5"/>
    <w:rsid w:val="006E3D6C"/>
    <w:rsid w:val="006E509C"/>
    <w:rsid w:val="006F00CE"/>
    <w:rsid w:val="006F127F"/>
    <w:rsid w:val="006F1287"/>
    <w:rsid w:val="006F3F07"/>
    <w:rsid w:val="006F516B"/>
    <w:rsid w:val="006F739C"/>
    <w:rsid w:val="00701C68"/>
    <w:rsid w:val="00702694"/>
    <w:rsid w:val="00703223"/>
    <w:rsid w:val="007032C5"/>
    <w:rsid w:val="007042D0"/>
    <w:rsid w:val="00705B89"/>
    <w:rsid w:val="007060E1"/>
    <w:rsid w:val="00710839"/>
    <w:rsid w:val="00712E3D"/>
    <w:rsid w:val="00713046"/>
    <w:rsid w:val="0071335D"/>
    <w:rsid w:val="007142C9"/>
    <w:rsid w:val="0071542E"/>
    <w:rsid w:val="007168A0"/>
    <w:rsid w:val="00717ED6"/>
    <w:rsid w:val="00721028"/>
    <w:rsid w:val="0072188A"/>
    <w:rsid w:val="00722504"/>
    <w:rsid w:val="00727AE5"/>
    <w:rsid w:val="00730F99"/>
    <w:rsid w:val="007313C5"/>
    <w:rsid w:val="007332E1"/>
    <w:rsid w:val="007333B1"/>
    <w:rsid w:val="007346BA"/>
    <w:rsid w:val="0073737E"/>
    <w:rsid w:val="007410A5"/>
    <w:rsid w:val="007417B5"/>
    <w:rsid w:val="00742E91"/>
    <w:rsid w:val="007448BB"/>
    <w:rsid w:val="00745639"/>
    <w:rsid w:val="00746033"/>
    <w:rsid w:val="00747163"/>
    <w:rsid w:val="00751187"/>
    <w:rsid w:val="00751C77"/>
    <w:rsid w:val="00754E7A"/>
    <w:rsid w:val="00757B1C"/>
    <w:rsid w:val="00760A54"/>
    <w:rsid w:val="0076389F"/>
    <w:rsid w:val="007658D6"/>
    <w:rsid w:val="00766462"/>
    <w:rsid w:val="00767F5F"/>
    <w:rsid w:val="0077047C"/>
    <w:rsid w:val="00770656"/>
    <w:rsid w:val="0077483B"/>
    <w:rsid w:val="00775F77"/>
    <w:rsid w:val="00776E31"/>
    <w:rsid w:val="00780F74"/>
    <w:rsid w:val="00781504"/>
    <w:rsid w:val="00782163"/>
    <w:rsid w:val="0078309B"/>
    <w:rsid w:val="00784470"/>
    <w:rsid w:val="007852F9"/>
    <w:rsid w:val="00797883"/>
    <w:rsid w:val="007A18D5"/>
    <w:rsid w:val="007B0774"/>
    <w:rsid w:val="007B14E2"/>
    <w:rsid w:val="007B4FC5"/>
    <w:rsid w:val="007C0CFB"/>
    <w:rsid w:val="007C1985"/>
    <w:rsid w:val="007C2D12"/>
    <w:rsid w:val="007C3E37"/>
    <w:rsid w:val="007C40D6"/>
    <w:rsid w:val="007C420B"/>
    <w:rsid w:val="007C4AC9"/>
    <w:rsid w:val="007C71FD"/>
    <w:rsid w:val="007D4109"/>
    <w:rsid w:val="007D5366"/>
    <w:rsid w:val="007D5475"/>
    <w:rsid w:val="007D7C9B"/>
    <w:rsid w:val="007E0F32"/>
    <w:rsid w:val="007E39B7"/>
    <w:rsid w:val="007E3C9C"/>
    <w:rsid w:val="007E51B3"/>
    <w:rsid w:val="007E5D89"/>
    <w:rsid w:val="007E66FF"/>
    <w:rsid w:val="007F1150"/>
    <w:rsid w:val="007F2029"/>
    <w:rsid w:val="007F267E"/>
    <w:rsid w:val="007F2682"/>
    <w:rsid w:val="007F50BA"/>
    <w:rsid w:val="007F74A9"/>
    <w:rsid w:val="00801FB4"/>
    <w:rsid w:val="00802259"/>
    <w:rsid w:val="00803727"/>
    <w:rsid w:val="00803F6F"/>
    <w:rsid w:val="00805833"/>
    <w:rsid w:val="0081390A"/>
    <w:rsid w:val="008143AF"/>
    <w:rsid w:val="0081621B"/>
    <w:rsid w:val="0081666D"/>
    <w:rsid w:val="00816916"/>
    <w:rsid w:val="00816E50"/>
    <w:rsid w:val="00820CB7"/>
    <w:rsid w:val="0082219C"/>
    <w:rsid w:val="00822604"/>
    <w:rsid w:val="00827173"/>
    <w:rsid w:val="008330C0"/>
    <w:rsid w:val="00834990"/>
    <w:rsid w:val="00834E0D"/>
    <w:rsid w:val="00835139"/>
    <w:rsid w:val="008366E8"/>
    <w:rsid w:val="00837796"/>
    <w:rsid w:val="0084300B"/>
    <w:rsid w:val="00843C38"/>
    <w:rsid w:val="00846425"/>
    <w:rsid w:val="00846507"/>
    <w:rsid w:val="00846F72"/>
    <w:rsid w:val="008477BD"/>
    <w:rsid w:val="008479CC"/>
    <w:rsid w:val="00854E1F"/>
    <w:rsid w:val="0086081A"/>
    <w:rsid w:val="008610BF"/>
    <w:rsid w:val="00861422"/>
    <w:rsid w:val="00862F81"/>
    <w:rsid w:val="00864D8F"/>
    <w:rsid w:val="008660A8"/>
    <w:rsid w:val="0086652C"/>
    <w:rsid w:val="00866B0F"/>
    <w:rsid w:val="008765EE"/>
    <w:rsid w:val="008773D7"/>
    <w:rsid w:val="008823D7"/>
    <w:rsid w:val="008828C6"/>
    <w:rsid w:val="008833DA"/>
    <w:rsid w:val="00883973"/>
    <w:rsid w:val="008862E0"/>
    <w:rsid w:val="008905CD"/>
    <w:rsid w:val="008917DD"/>
    <w:rsid w:val="00891D23"/>
    <w:rsid w:val="00895BF0"/>
    <w:rsid w:val="00897C2C"/>
    <w:rsid w:val="008A148F"/>
    <w:rsid w:val="008A1B98"/>
    <w:rsid w:val="008A1CE8"/>
    <w:rsid w:val="008A2C31"/>
    <w:rsid w:val="008A7E26"/>
    <w:rsid w:val="008B1B98"/>
    <w:rsid w:val="008B377A"/>
    <w:rsid w:val="008B4083"/>
    <w:rsid w:val="008B67D2"/>
    <w:rsid w:val="008B70D7"/>
    <w:rsid w:val="008C17DF"/>
    <w:rsid w:val="008C3747"/>
    <w:rsid w:val="008C5AE1"/>
    <w:rsid w:val="008C6CF0"/>
    <w:rsid w:val="008C79B1"/>
    <w:rsid w:val="008D037F"/>
    <w:rsid w:val="008D1D9A"/>
    <w:rsid w:val="008D6FF2"/>
    <w:rsid w:val="008D7AB9"/>
    <w:rsid w:val="008E0E95"/>
    <w:rsid w:val="008E61D8"/>
    <w:rsid w:val="008E64FB"/>
    <w:rsid w:val="008E6845"/>
    <w:rsid w:val="008E7503"/>
    <w:rsid w:val="008E7A67"/>
    <w:rsid w:val="008F0A80"/>
    <w:rsid w:val="008F13E3"/>
    <w:rsid w:val="008F1757"/>
    <w:rsid w:val="008F59BA"/>
    <w:rsid w:val="008F6136"/>
    <w:rsid w:val="00901310"/>
    <w:rsid w:val="00902637"/>
    <w:rsid w:val="00902A64"/>
    <w:rsid w:val="009053AD"/>
    <w:rsid w:val="00905A14"/>
    <w:rsid w:val="00906650"/>
    <w:rsid w:val="00906756"/>
    <w:rsid w:val="009077C8"/>
    <w:rsid w:val="0091484A"/>
    <w:rsid w:val="00914EE5"/>
    <w:rsid w:val="00915016"/>
    <w:rsid w:val="00916CC8"/>
    <w:rsid w:val="0092360A"/>
    <w:rsid w:val="009247A7"/>
    <w:rsid w:val="00924B2C"/>
    <w:rsid w:val="00924C1C"/>
    <w:rsid w:val="00925212"/>
    <w:rsid w:val="009252FA"/>
    <w:rsid w:val="0092596F"/>
    <w:rsid w:val="00925DC2"/>
    <w:rsid w:val="00930B68"/>
    <w:rsid w:val="00931041"/>
    <w:rsid w:val="00931065"/>
    <w:rsid w:val="00932B4D"/>
    <w:rsid w:val="00934E1F"/>
    <w:rsid w:val="00935A27"/>
    <w:rsid w:val="00936770"/>
    <w:rsid w:val="00937148"/>
    <w:rsid w:val="00943CD2"/>
    <w:rsid w:val="009461AD"/>
    <w:rsid w:val="00950242"/>
    <w:rsid w:val="0095111F"/>
    <w:rsid w:val="00952228"/>
    <w:rsid w:val="009528A4"/>
    <w:rsid w:val="0095407C"/>
    <w:rsid w:val="00954ACF"/>
    <w:rsid w:val="00954B6B"/>
    <w:rsid w:val="0095509D"/>
    <w:rsid w:val="0095731A"/>
    <w:rsid w:val="009622DC"/>
    <w:rsid w:val="00962EA6"/>
    <w:rsid w:val="009637DB"/>
    <w:rsid w:val="00963D0E"/>
    <w:rsid w:val="009652A6"/>
    <w:rsid w:val="00965E37"/>
    <w:rsid w:val="00967097"/>
    <w:rsid w:val="00967A95"/>
    <w:rsid w:val="00967B72"/>
    <w:rsid w:val="00971506"/>
    <w:rsid w:val="00975187"/>
    <w:rsid w:val="00975E61"/>
    <w:rsid w:val="00976899"/>
    <w:rsid w:val="0098036F"/>
    <w:rsid w:val="00981A45"/>
    <w:rsid w:val="00983A06"/>
    <w:rsid w:val="00984487"/>
    <w:rsid w:val="009864E1"/>
    <w:rsid w:val="00986779"/>
    <w:rsid w:val="009906FA"/>
    <w:rsid w:val="00991953"/>
    <w:rsid w:val="00993555"/>
    <w:rsid w:val="0099702D"/>
    <w:rsid w:val="009A270E"/>
    <w:rsid w:val="009A32BA"/>
    <w:rsid w:val="009A485F"/>
    <w:rsid w:val="009B37E3"/>
    <w:rsid w:val="009B64E1"/>
    <w:rsid w:val="009B74F6"/>
    <w:rsid w:val="009C1017"/>
    <w:rsid w:val="009C3547"/>
    <w:rsid w:val="009C39D3"/>
    <w:rsid w:val="009C46E6"/>
    <w:rsid w:val="009C546B"/>
    <w:rsid w:val="009C5E65"/>
    <w:rsid w:val="009C7667"/>
    <w:rsid w:val="009D0281"/>
    <w:rsid w:val="009D056A"/>
    <w:rsid w:val="009D083A"/>
    <w:rsid w:val="009D1B8F"/>
    <w:rsid w:val="009D264E"/>
    <w:rsid w:val="009D31B0"/>
    <w:rsid w:val="009D3AE7"/>
    <w:rsid w:val="009D3C6E"/>
    <w:rsid w:val="009D60F6"/>
    <w:rsid w:val="009D71BA"/>
    <w:rsid w:val="009D78F7"/>
    <w:rsid w:val="009E0B91"/>
    <w:rsid w:val="009E1328"/>
    <w:rsid w:val="009E1ABD"/>
    <w:rsid w:val="009E2F7F"/>
    <w:rsid w:val="009E3056"/>
    <w:rsid w:val="009E36C2"/>
    <w:rsid w:val="009E3F36"/>
    <w:rsid w:val="009E5733"/>
    <w:rsid w:val="009E5E6D"/>
    <w:rsid w:val="009E7CFF"/>
    <w:rsid w:val="009F6AB1"/>
    <w:rsid w:val="00A00367"/>
    <w:rsid w:val="00A00F50"/>
    <w:rsid w:val="00A02FEB"/>
    <w:rsid w:val="00A03988"/>
    <w:rsid w:val="00A046D7"/>
    <w:rsid w:val="00A07B5A"/>
    <w:rsid w:val="00A10A23"/>
    <w:rsid w:val="00A12EF6"/>
    <w:rsid w:val="00A14339"/>
    <w:rsid w:val="00A16FCF"/>
    <w:rsid w:val="00A20519"/>
    <w:rsid w:val="00A20C5D"/>
    <w:rsid w:val="00A21409"/>
    <w:rsid w:val="00A22D20"/>
    <w:rsid w:val="00A23D8D"/>
    <w:rsid w:val="00A2705F"/>
    <w:rsid w:val="00A27347"/>
    <w:rsid w:val="00A31837"/>
    <w:rsid w:val="00A3185F"/>
    <w:rsid w:val="00A32738"/>
    <w:rsid w:val="00A34580"/>
    <w:rsid w:val="00A37571"/>
    <w:rsid w:val="00A40B61"/>
    <w:rsid w:val="00A44F45"/>
    <w:rsid w:val="00A47594"/>
    <w:rsid w:val="00A479F4"/>
    <w:rsid w:val="00A47F94"/>
    <w:rsid w:val="00A540D2"/>
    <w:rsid w:val="00A54674"/>
    <w:rsid w:val="00A566A0"/>
    <w:rsid w:val="00A569B0"/>
    <w:rsid w:val="00A612EA"/>
    <w:rsid w:val="00A613CB"/>
    <w:rsid w:val="00A62D6E"/>
    <w:rsid w:val="00A630A5"/>
    <w:rsid w:val="00A65586"/>
    <w:rsid w:val="00A67831"/>
    <w:rsid w:val="00A67E15"/>
    <w:rsid w:val="00A716E6"/>
    <w:rsid w:val="00A71D08"/>
    <w:rsid w:val="00A7349E"/>
    <w:rsid w:val="00A741BE"/>
    <w:rsid w:val="00A772D4"/>
    <w:rsid w:val="00A80B72"/>
    <w:rsid w:val="00A8130D"/>
    <w:rsid w:val="00A83CDC"/>
    <w:rsid w:val="00A84030"/>
    <w:rsid w:val="00A84511"/>
    <w:rsid w:val="00A861F0"/>
    <w:rsid w:val="00A87C20"/>
    <w:rsid w:val="00AA18CA"/>
    <w:rsid w:val="00AA1DA7"/>
    <w:rsid w:val="00AA21C9"/>
    <w:rsid w:val="00AA3C62"/>
    <w:rsid w:val="00AA5435"/>
    <w:rsid w:val="00AA7A0B"/>
    <w:rsid w:val="00AA7D67"/>
    <w:rsid w:val="00AB0DA7"/>
    <w:rsid w:val="00AB2585"/>
    <w:rsid w:val="00AB2707"/>
    <w:rsid w:val="00AB535D"/>
    <w:rsid w:val="00AB6192"/>
    <w:rsid w:val="00AB7B5C"/>
    <w:rsid w:val="00AB7C17"/>
    <w:rsid w:val="00AC0203"/>
    <w:rsid w:val="00AC1F80"/>
    <w:rsid w:val="00AC338A"/>
    <w:rsid w:val="00AC4039"/>
    <w:rsid w:val="00AC5767"/>
    <w:rsid w:val="00AC62D4"/>
    <w:rsid w:val="00AD022D"/>
    <w:rsid w:val="00AD0C42"/>
    <w:rsid w:val="00AD3AB6"/>
    <w:rsid w:val="00AD457B"/>
    <w:rsid w:val="00AD6160"/>
    <w:rsid w:val="00AD6A9A"/>
    <w:rsid w:val="00AD77EC"/>
    <w:rsid w:val="00AE04E6"/>
    <w:rsid w:val="00AE25A4"/>
    <w:rsid w:val="00AF17C4"/>
    <w:rsid w:val="00AF2BF3"/>
    <w:rsid w:val="00AF314E"/>
    <w:rsid w:val="00AF5036"/>
    <w:rsid w:val="00AF52B7"/>
    <w:rsid w:val="00AF5BFF"/>
    <w:rsid w:val="00AF5D78"/>
    <w:rsid w:val="00AF74B2"/>
    <w:rsid w:val="00B00E6A"/>
    <w:rsid w:val="00B02FFE"/>
    <w:rsid w:val="00B07849"/>
    <w:rsid w:val="00B104AD"/>
    <w:rsid w:val="00B1362A"/>
    <w:rsid w:val="00B136C6"/>
    <w:rsid w:val="00B13F42"/>
    <w:rsid w:val="00B149A9"/>
    <w:rsid w:val="00B23F14"/>
    <w:rsid w:val="00B24221"/>
    <w:rsid w:val="00B24DAD"/>
    <w:rsid w:val="00B253E2"/>
    <w:rsid w:val="00B263A6"/>
    <w:rsid w:val="00B270C8"/>
    <w:rsid w:val="00B30861"/>
    <w:rsid w:val="00B30F2D"/>
    <w:rsid w:val="00B31473"/>
    <w:rsid w:val="00B31B15"/>
    <w:rsid w:val="00B378DC"/>
    <w:rsid w:val="00B37FC8"/>
    <w:rsid w:val="00B41198"/>
    <w:rsid w:val="00B4547D"/>
    <w:rsid w:val="00B457EE"/>
    <w:rsid w:val="00B5000E"/>
    <w:rsid w:val="00B507BC"/>
    <w:rsid w:val="00B55ED9"/>
    <w:rsid w:val="00B56198"/>
    <w:rsid w:val="00B57029"/>
    <w:rsid w:val="00B603B4"/>
    <w:rsid w:val="00B614CD"/>
    <w:rsid w:val="00B61EF8"/>
    <w:rsid w:val="00B6479F"/>
    <w:rsid w:val="00B65B73"/>
    <w:rsid w:val="00B66110"/>
    <w:rsid w:val="00B668D9"/>
    <w:rsid w:val="00B66E6A"/>
    <w:rsid w:val="00B67288"/>
    <w:rsid w:val="00B7035B"/>
    <w:rsid w:val="00B70EB6"/>
    <w:rsid w:val="00B729F6"/>
    <w:rsid w:val="00B74DBE"/>
    <w:rsid w:val="00B75CB4"/>
    <w:rsid w:val="00B75E08"/>
    <w:rsid w:val="00B76ACB"/>
    <w:rsid w:val="00B77214"/>
    <w:rsid w:val="00B80C78"/>
    <w:rsid w:val="00B81D2D"/>
    <w:rsid w:val="00B84649"/>
    <w:rsid w:val="00B85B74"/>
    <w:rsid w:val="00B901D8"/>
    <w:rsid w:val="00B90676"/>
    <w:rsid w:val="00B9400E"/>
    <w:rsid w:val="00B946DC"/>
    <w:rsid w:val="00B95164"/>
    <w:rsid w:val="00BA0040"/>
    <w:rsid w:val="00BA00F6"/>
    <w:rsid w:val="00BA188B"/>
    <w:rsid w:val="00BA45B9"/>
    <w:rsid w:val="00BA469B"/>
    <w:rsid w:val="00BA5129"/>
    <w:rsid w:val="00BA571F"/>
    <w:rsid w:val="00BA5C11"/>
    <w:rsid w:val="00BA6A0A"/>
    <w:rsid w:val="00BA77B4"/>
    <w:rsid w:val="00BB0CE5"/>
    <w:rsid w:val="00BB2441"/>
    <w:rsid w:val="00BB412A"/>
    <w:rsid w:val="00BB48A6"/>
    <w:rsid w:val="00BB4D9A"/>
    <w:rsid w:val="00BC6604"/>
    <w:rsid w:val="00BC6D46"/>
    <w:rsid w:val="00BD04EE"/>
    <w:rsid w:val="00BD6E9C"/>
    <w:rsid w:val="00BD7745"/>
    <w:rsid w:val="00BE26F3"/>
    <w:rsid w:val="00BE2A94"/>
    <w:rsid w:val="00BE3A7F"/>
    <w:rsid w:val="00BE782C"/>
    <w:rsid w:val="00BF078E"/>
    <w:rsid w:val="00BF22F6"/>
    <w:rsid w:val="00BF4D59"/>
    <w:rsid w:val="00C003E8"/>
    <w:rsid w:val="00C02EC9"/>
    <w:rsid w:val="00C06100"/>
    <w:rsid w:val="00C06CEE"/>
    <w:rsid w:val="00C102C1"/>
    <w:rsid w:val="00C11105"/>
    <w:rsid w:val="00C1274D"/>
    <w:rsid w:val="00C12C56"/>
    <w:rsid w:val="00C12D33"/>
    <w:rsid w:val="00C15FDF"/>
    <w:rsid w:val="00C1610B"/>
    <w:rsid w:val="00C21710"/>
    <w:rsid w:val="00C21F15"/>
    <w:rsid w:val="00C22386"/>
    <w:rsid w:val="00C241CE"/>
    <w:rsid w:val="00C2495F"/>
    <w:rsid w:val="00C27B49"/>
    <w:rsid w:val="00C3181D"/>
    <w:rsid w:val="00C31950"/>
    <w:rsid w:val="00C33131"/>
    <w:rsid w:val="00C3485E"/>
    <w:rsid w:val="00C36BC9"/>
    <w:rsid w:val="00C36C8F"/>
    <w:rsid w:val="00C410F0"/>
    <w:rsid w:val="00C41719"/>
    <w:rsid w:val="00C4375D"/>
    <w:rsid w:val="00C43AFD"/>
    <w:rsid w:val="00C43CE2"/>
    <w:rsid w:val="00C43FCD"/>
    <w:rsid w:val="00C46EF7"/>
    <w:rsid w:val="00C50B97"/>
    <w:rsid w:val="00C511DB"/>
    <w:rsid w:val="00C517AD"/>
    <w:rsid w:val="00C53D61"/>
    <w:rsid w:val="00C61100"/>
    <w:rsid w:val="00C61DFA"/>
    <w:rsid w:val="00C621EA"/>
    <w:rsid w:val="00C622AF"/>
    <w:rsid w:val="00C6253D"/>
    <w:rsid w:val="00C669A8"/>
    <w:rsid w:val="00C66ACB"/>
    <w:rsid w:val="00C71C63"/>
    <w:rsid w:val="00C73089"/>
    <w:rsid w:val="00C748C9"/>
    <w:rsid w:val="00C823EA"/>
    <w:rsid w:val="00C828FD"/>
    <w:rsid w:val="00C830C8"/>
    <w:rsid w:val="00C83AE9"/>
    <w:rsid w:val="00C846CA"/>
    <w:rsid w:val="00C85C3F"/>
    <w:rsid w:val="00C874DF"/>
    <w:rsid w:val="00C8768B"/>
    <w:rsid w:val="00C9123F"/>
    <w:rsid w:val="00C9197D"/>
    <w:rsid w:val="00C95001"/>
    <w:rsid w:val="00C95EBC"/>
    <w:rsid w:val="00C96CD0"/>
    <w:rsid w:val="00CA0AB1"/>
    <w:rsid w:val="00CA1CB3"/>
    <w:rsid w:val="00CA5D0E"/>
    <w:rsid w:val="00CB0898"/>
    <w:rsid w:val="00CB0F95"/>
    <w:rsid w:val="00CB4093"/>
    <w:rsid w:val="00CB5D58"/>
    <w:rsid w:val="00CB7AB6"/>
    <w:rsid w:val="00CC035B"/>
    <w:rsid w:val="00CC1C90"/>
    <w:rsid w:val="00CC3A7D"/>
    <w:rsid w:val="00CC5912"/>
    <w:rsid w:val="00CC644F"/>
    <w:rsid w:val="00CC7567"/>
    <w:rsid w:val="00CC7D39"/>
    <w:rsid w:val="00CD126F"/>
    <w:rsid w:val="00CD2F36"/>
    <w:rsid w:val="00CD3B33"/>
    <w:rsid w:val="00CE0132"/>
    <w:rsid w:val="00CE181B"/>
    <w:rsid w:val="00CE2ADC"/>
    <w:rsid w:val="00CE2EED"/>
    <w:rsid w:val="00CE5474"/>
    <w:rsid w:val="00CE660A"/>
    <w:rsid w:val="00CE6D13"/>
    <w:rsid w:val="00CE6FDE"/>
    <w:rsid w:val="00CF114A"/>
    <w:rsid w:val="00CF1FBB"/>
    <w:rsid w:val="00CF26FD"/>
    <w:rsid w:val="00CF5DF3"/>
    <w:rsid w:val="00D02353"/>
    <w:rsid w:val="00D050DB"/>
    <w:rsid w:val="00D102B7"/>
    <w:rsid w:val="00D10562"/>
    <w:rsid w:val="00D12695"/>
    <w:rsid w:val="00D1430E"/>
    <w:rsid w:val="00D1457F"/>
    <w:rsid w:val="00D17D62"/>
    <w:rsid w:val="00D21BD6"/>
    <w:rsid w:val="00D25B56"/>
    <w:rsid w:val="00D26D33"/>
    <w:rsid w:val="00D27F51"/>
    <w:rsid w:val="00D32532"/>
    <w:rsid w:val="00D32D47"/>
    <w:rsid w:val="00D32DF1"/>
    <w:rsid w:val="00D3472F"/>
    <w:rsid w:val="00D36440"/>
    <w:rsid w:val="00D410B5"/>
    <w:rsid w:val="00D41689"/>
    <w:rsid w:val="00D4668D"/>
    <w:rsid w:val="00D469E8"/>
    <w:rsid w:val="00D500A8"/>
    <w:rsid w:val="00D518EC"/>
    <w:rsid w:val="00D5419C"/>
    <w:rsid w:val="00D564F6"/>
    <w:rsid w:val="00D60729"/>
    <w:rsid w:val="00D60AA0"/>
    <w:rsid w:val="00D623DD"/>
    <w:rsid w:val="00D63808"/>
    <w:rsid w:val="00D6539D"/>
    <w:rsid w:val="00D67D56"/>
    <w:rsid w:val="00D70C9A"/>
    <w:rsid w:val="00D71700"/>
    <w:rsid w:val="00D73571"/>
    <w:rsid w:val="00D73ADA"/>
    <w:rsid w:val="00D75C8E"/>
    <w:rsid w:val="00D75F9F"/>
    <w:rsid w:val="00D807B8"/>
    <w:rsid w:val="00D80AB8"/>
    <w:rsid w:val="00D81282"/>
    <w:rsid w:val="00D832D9"/>
    <w:rsid w:val="00D84ECA"/>
    <w:rsid w:val="00D86DB6"/>
    <w:rsid w:val="00D90072"/>
    <w:rsid w:val="00D91574"/>
    <w:rsid w:val="00D94A61"/>
    <w:rsid w:val="00D955DE"/>
    <w:rsid w:val="00D97BDF"/>
    <w:rsid w:val="00DA0742"/>
    <w:rsid w:val="00DA0E91"/>
    <w:rsid w:val="00DA1179"/>
    <w:rsid w:val="00DA26AC"/>
    <w:rsid w:val="00DA6B57"/>
    <w:rsid w:val="00DA7745"/>
    <w:rsid w:val="00DB11ED"/>
    <w:rsid w:val="00DB1903"/>
    <w:rsid w:val="00DB1D64"/>
    <w:rsid w:val="00DB2B7F"/>
    <w:rsid w:val="00DB30E3"/>
    <w:rsid w:val="00DB318D"/>
    <w:rsid w:val="00DB404E"/>
    <w:rsid w:val="00DB7711"/>
    <w:rsid w:val="00DB7758"/>
    <w:rsid w:val="00DC0AB9"/>
    <w:rsid w:val="00DC0FA1"/>
    <w:rsid w:val="00DC1323"/>
    <w:rsid w:val="00DC1F49"/>
    <w:rsid w:val="00DC38E1"/>
    <w:rsid w:val="00DC3E29"/>
    <w:rsid w:val="00DC5C78"/>
    <w:rsid w:val="00DC5FD0"/>
    <w:rsid w:val="00DD160F"/>
    <w:rsid w:val="00DD1610"/>
    <w:rsid w:val="00DD2E39"/>
    <w:rsid w:val="00DD2F89"/>
    <w:rsid w:val="00DD4BE4"/>
    <w:rsid w:val="00DD4E16"/>
    <w:rsid w:val="00DD6B87"/>
    <w:rsid w:val="00DE0D2F"/>
    <w:rsid w:val="00DE1C75"/>
    <w:rsid w:val="00DE2738"/>
    <w:rsid w:val="00DE3041"/>
    <w:rsid w:val="00DE63DD"/>
    <w:rsid w:val="00DE6685"/>
    <w:rsid w:val="00DF23DB"/>
    <w:rsid w:val="00DF2AC6"/>
    <w:rsid w:val="00DF4A99"/>
    <w:rsid w:val="00DF5991"/>
    <w:rsid w:val="00DF634D"/>
    <w:rsid w:val="00E02F37"/>
    <w:rsid w:val="00E038E8"/>
    <w:rsid w:val="00E06DD8"/>
    <w:rsid w:val="00E071BB"/>
    <w:rsid w:val="00E074D6"/>
    <w:rsid w:val="00E107DB"/>
    <w:rsid w:val="00E122A1"/>
    <w:rsid w:val="00E12753"/>
    <w:rsid w:val="00E14FA5"/>
    <w:rsid w:val="00E154C9"/>
    <w:rsid w:val="00E17A29"/>
    <w:rsid w:val="00E21B51"/>
    <w:rsid w:val="00E24E1D"/>
    <w:rsid w:val="00E25606"/>
    <w:rsid w:val="00E2779A"/>
    <w:rsid w:val="00E27C3D"/>
    <w:rsid w:val="00E315E9"/>
    <w:rsid w:val="00E31E1E"/>
    <w:rsid w:val="00E32BFB"/>
    <w:rsid w:val="00E368BE"/>
    <w:rsid w:val="00E3710A"/>
    <w:rsid w:val="00E40582"/>
    <w:rsid w:val="00E42AA3"/>
    <w:rsid w:val="00E46C8B"/>
    <w:rsid w:val="00E525CC"/>
    <w:rsid w:val="00E526B3"/>
    <w:rsid w:val="00E5306B"/>
    <w:rsid w:val="00E54F58"/>
    <w:rsid w:val="00E56824"/>
    <w:rsid w:val="00E57ADB"/>
    <w:rsid w:val="00E6047D"/>
    <w:rsid w:val="00E60E95"/>
    <w:rsid w:val="00E61F56"/>
    <w:rsid w:val="00E64A93"/>
    <w:rsid w:val="00E65550"/>
    <w:rsid w:val="00E65B24"/>
    <w:rsid w:val="00E6678C"/>
    <w:rsid w:val="00E70F5D"/>
    <w:rsid w:val="00E72B14"/>
    <w:rsid w:val="00E739F2"/>
    <w:rsid w:val="00E742A8"/>
    <w:rsid w:val="00E75416"/>
    <w:rsid w:val="00E75F10"/>
    <w:rsid w:val="00E77DCE"/>
    <w:rsid w:val="00E83EB5"/>
    <w:rsid w:val="00E85DCE"/>
    <w:rsid w:val="00E8675B"/>
    <w:rsid w:val="00E86B07"/>
    <w:rsid w:val="00E87E32"/>
    <w:rsid w:val="00E9111B"/>
    <w:rsid w:val="00E93146"/>
    <w:rsid w:val="00E945E2"/>
    <w:rsid w:val="00E959CE"/>
    <w:rsid w:val="00E95A66"/>
    <w:rsid w:val="00EA2E9B"/>
    <w:rsid w:val="00EA44FA"/>
    <w:rsid w:val="00EA46EE"/>
    <w:rsid w:val="00EA4C87"/>
    <w:rsid w:val="00EA538E"/>
    <w:rsid w:val="00EA545F"/>
    <w:rsid w:val="00EA693D"/>
    <w:rsid w:val="00EA7658"/>
    <w:rsid w:val="00EB036E"/>
    <w:rsid w:val="00EB27EB"/>
    <w:rsid w:val="00EB31D6"/>
    <w:rsid w:val="00EB4387"/>
    <w:rsid w:val="00EB5A41"/>
    <w:rsid w:val="00EC1039"/>
    <w:rsid w:val="00EC1525"/>
    <w:rsid w:val="00EC1C4F"/>
    <w:rsid w:val="00EC28EE"/>
    <w:rsid w:val="00EC6A2D"/>
    <w:rsid w:val="00ED0788"/>
    <w:rsid w:val="00ED2EBC"/>
    <w:rsid w:val="00ED44AC"/>
    <w:rsid w:val="00ED556C"/>
    <w:rsid w:val="00ED5D85"/>
    <w:rsid w:val="00ED7B20"/>
    <w:rsid w:val="00EE0787"/>
    <w:rsid w:val="00EE0A95"/>
    <w:rsid w:val="00EE5393"/>
    <w:rsid w:val="00EE7C6D"/>
    <w:rsid w:val="00EF006D"/>
    <w:rsid w:val="00EF0B5B"/>
    <w:rsid w:val="00EF0D3D"/>
    <w:rsid w:val="00EF0F4C"/>
    <w:rsid w:val="00EF177A"/>
    <w:rsid w:val="00EF1DEA"/>
    <w:rsid w:val="00EF3B94"/>
    <w:rsid w:val="00EF3D33"/>
    <w:rsid w:val="00EF4858"/>
    <w:rsid w:val="00EF4A76"/>
    <w:rsid w:val="00EF5C08"/>
    <w:rsid w:val="00EF629C"/>
    <w:rsid w:val="00EF670D"/>
    <w:rsid w:val="00F00C0B"/>
    <w:rsid w:val="00F01E2B"/>
    <w:rsid w:val="00F03073"/>
    <w:rsid w:val="00F0610F"/>
    <w:rsid w:val="00F0705D"/>
    <w:rsid w:val="00F07DB4"/>
    <w:rsid w:val="00F11CEA"/>
    <w:rsid w:val="00F12122"/>
    <w:rsid w:val="00F12656"/>
    <w:rsid w:val="00F14E13"/>
    <w:rsid w:val="00F150DB"/>
    <w:rsid w:val="00F156E0"/>
    <w:rsid w:val="00F17C7C"/>
    <w:rsid w:val="00F2041C"/>
    <w:rsid w:val="00F2142E"/>
    <w:rsid w:val="00F21D3E"/>
    <w:rsid w:val="00F2382A"/>
    <w:rsid w:val="00F257CB"/>
    <w:rsid w:val="00F25E7B"/>
    <w:rsid w:val="00F302D7"/>
    <w:rsid w:val="00F33513"/>
    <w:rsid w:val="00F34D80"/>
    <w:rsid w:val="00F35823"/>
    <w:rsid w:val="00F3620B"/>
    <w:rsid w:val="00F364D1"/>
    <w:rsid w:val="00F41447"/>
    <w:rsid w:val="00F42E0C"/>
    <w:rsid w:val="00F44125"/>
    <w:rsid w:val="00F45073"/>
    <w:rsid w:val="00F453D6"/>
    <w:rsid w:val="00F456FD"/>
    <w:rsid w:val="00F47025"/>
    <w:rsid w:val="00F4702C"/>
    <w:rsid w:val="00F50305"/>
    <w:rsid w:val="00F51209"/>
    <w:rsid w:val="00F52AD1"/>
    <w:rsid w:val="00F54013"/>
    <w:rsid w:val="00F54741"/>
    <w:rsid w:val="00F57190"/>
    <w:rsid w:val="00F57D37"/>
    <w:rsid w:val="00F608D4"/>
    <w:rsid w:val="00F6154F"/>
    <w:rsid w:val="00F62E58"/>
    <w:rsid w:val="00F64D0A"/>
    <w:rsid w:val="00F64EC2"/>
    <w:rsid w:val="00F6578A"/>
    <w:rsid w:val="00F70380"/>
    <w:rsid w:val="00F71097"/>
    <w:rsid w:val="00F73244"/>
    <w:rsid w:val="00F7589F"/>
    <w:rsid w:val="00F763BA"/>
    <w:rsid w:val="00F76CCD"/>
    <w:rsid w:val="00F776A2"/>
    <w:rsid w:val="00F8100F"/>
    <w:rsid w:val="00F821E2"/>
    <w:rsid w:val="00F8336C"/>
    <w:rsid w:val="00F833BF"/>
    <w:rsid w:val="00F84C79"/>
    <w:rsid w:val="00F84D30"/>
    <w:rsid w:val="00F84EDB"/>
    <w:rsid w:val="00F84F9A"/>
    <w:rsid w:val="00F859AB"/>
    <w:rsid w:val="00F85A4F"/>
    <w:rsid w:val="00F90BDB"/>
    <w:rsid w:val="00F9208A"/>
    <w:rsid w:val="00F94BC9"/>
    <w:rsid w:val="00F94BF7"/>
    <w:rsid w:val="00F9505D"/>
    <w:rsid w:val="00F95342"/>
    <w:rsid w:val="00F96784"/>
    <w:rsid w:val="00FA4C17"/>
    <w:rsid w:val="00FA572E"/>
    <w:rsid w:val="00FA64C6"/>
    <w:rsid w:val="00FB0DFC"/>
    <w:rsid w:val="00FB11A4"/>
    <w:rsid w:val="00FB2AA5"/>
    <w:rsid w:val="00FB2D0A"/>
    <w:rsid w:val="00FB4754"/>
    <w:rsid w:val="00FB54B9"/>
    <w:rsid w:val="00FB5B74"/>
    <w:rsid w:val="00FC0270"/>
    <w:rsid w:val="00FC0560"/>
    <w:rsid w:val="00FC10C7"/>
    <w:rsid w:val="00FC13A4"/>
    <w:rsid w:val="00FC2B54"/>
    <w:rsid w:val="00FC319F"/>
    <w:rsid w:val="00FC52F9"/>
    <w:rsid w:val="00FC5457"/>
    <w:rsid w:val="00FC5AEF"/>
    <w:rsid w:val="00FC65BF"/>
    <w:rsid w:val="00FC7202"/>
    <w:rsid w:val="00FD266D"/>
    <w:rsid w:val="00FD46A9"/>
    <w:rsid w:val="00FD6198"/>
    <w:rsid w:val="00FD6502"/>
    <w:rsid w:val="00FD7C0A"/>
    <w:rsid w:val="00FE409A"/>
    <w:rsid w:val="00FF0D1A"/>
    <w:rsid w:val="00FF31F0"/>
    <w:rsid w:val="00FF4FBD"/>
    <w:rsid w:val="00FF5585"/>
    <w:rsid w:val="00FF69A5"/>
    <w:rsid w:val="00FF6F3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ddd"/>
      <o:colormenu v:ext="edit" fillcolor="#00b0f0" strokecolor="none [1943]"/>
    </o:shapedefaults>
    <o:shapelayout v:ext="edit">
      <o:idmap v:ext="edit" data="1"/>
    </o:shapelayout>
  </w:shapeDefaults>
  <w:decimalSymbol w:val="."/>
  <w:listSeparator w:val=","/>
  <w15:docId w15:val="{251CC0D4-A0B7-4198-B412-54760FF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30"/>
  </w:style>
  <w:style w:type="paragraph" w:styleId="Heading1">
    <w:name w:val="heading 1"/>
    <w:basedOn w:val="Normal"/>
    <w:next w:val="Normal"/>
    <w:link w:val="Heading1Char"/>
    <w:uiPriority w:val="9"/>
    <w:qFormat/>
    <w:rsid w:val="00924C1C"/>
    <w:pPr>
      <w:keepNext/>
      <w:keepLines/>
      <w:numPr>
        <w:numId w:val="1"/>
      </w:numPr>
      <w:pBdr>
        <w:top w:val="double" w:sz="4" w:space="1" w:color="auto"/>
        <w:left w:val="double" w:sz="4" w:space="4" w:color="auto"/>
        <w:bottom w:val="double" w:sz="4" w:space="1" w:color="auto"/>
        <w:right w:val="double" w:sz="4" w:space="4" w:color="auto"/>
      </w:pBdr>
      <w:spacing w:before="12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924C1C"/>
    <w:pPr>
      <w:keepNext/>
      <w:keepLines/>
      <w:numPr>
        <w:ilvl w:val="1"/>
        <w:numId w:val="1"/>
      </w:numPr>
      <w:tabs>
        <w:tab w:val="left" w:pos="1440"/>
      </w:tabs>
      <w:spacing w:before="60" w:after="0"/>
      <w:ind w:left="1440" w:hanging="720"/>
      <w:jc w:val="left"/>
      <w:outlineLvl w:val="1"/>
    </w:pPr>
    <w:rPr>
      <w:rFonts w:ascii="Calibri" w:eastAsiaTheme="majorEastAsia" w:hAnsi="Calibri" w:cs="Arial"/>
      <w:b/>
      <w:bCs/>
      <w:color w:val="000000" w:themeColor="text1"/>
      <w:sz w:val="21"/>
      <w:szCs w:val="21"/>
    </w:rPr>
  </w:style>
  <w:style w:type="paragraph" w:styleId="Heading4">
    <w:name w:val="heading 4"/>
    <w:basedOn w:val="Normal"/>
    <w:next w:val="Normal"/>
    <w:link w:val="Heading4Char"/>
    <w:uiPriority w:val="9"/>
    <w:semiHidden/>
    <w:unhideWhenUsed/>
    <w:qFormat/>
    <w:rsid w:val="00924C1C"/>
    <w:pPr>
      <w:keepNext/>
      <w:keepLines/>
      <w:numPr>
        <w:ilvl w:val="3"/>
        <w:numId w:val="1"/>
      </w:numPr>
      <w:spacing w:before="200" w:after="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24C1C"/>
    <w:pPr>
      <w:keepNext/>
      <w:keepLines/>
      <w:numPr>
        <w:ilvl w:val="4"/>
        <w:numId w:val="1"/>
      </w:numPr>
      <w:spacing w:before="200" w:after="0"/>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24C1C"/>
    <w:pPr>
      <w:keepNext/>
      <w:keepLines/>
      <w:numPr>
        <w:ilvl w:val="5"/>
        <w:numId w:val="1"/>
      </w:numPr>
      <w:spacing w:before="200" w:after="0"/>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24C1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24C1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C1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1"/>
    <w:pPr>
      <w:tabs>
        <w:tab w:val="center" w:pos="4680"/>
        <w:tab w:val="right" w:pos="9360"/>
      </w:tabs>
      <w:spacing w:after="0"/>
    </w:pPr>
  </w:style>
  <w:style w:type="character" w:customStyle="1" w:styleId="HeaderChar">
    <w:name w:val="Header Char"/>
    <w:basedOn w:val="DefaultParagraphFont"/>
    <w:link w:val="Header"/>
    <w:uiPriority w:val="99"/>
    <w:rsid w:val="00283FB1"/>
  </w:style>
  <w:style w:type="paragraph" w:styleId="Footer">
    <w:name w:val="footer"/>
    <w:basedOn w:val="Normal"/>
    <w:link w:val="FooterChar"/>
    <w:uiPriority w:val="99"/>
    <w:unhideWhenUsed/>
    <w:rsid w:val="00283FB1"/>
    <w:pPr>
      <w:tabs>
        <w:tab w:val="center" w:pos="4680"/>
        <w:tab w:val="right" w:pos="9360"/>
      </w:tabs>
      <w:spacing w:after="0"/>
    </w:pPr>
  </w:style>
  <w:style w:type="character" w:customStyle="1" w:styleId="FooterChar">
    <w:name w:val="Footer Char"/>
    <w:basedOn w:val="DefaultParagraphFont"/>
    <w:link w:val="Footer"/>
    <w:uiPriority w:val="99"/>
    <w:rsid w:val="00283FB1"/>
  </w:style>
  <w:style w:type="table" w:styleId="TableGrid">
    <w:name w:val="Table Grid"/>
    <w:basedOn w:val="TableNormal"/>
    <w:uiPriority w:val="99"/>
    <w:rsid w:val="00283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CB"/>
    <w:pPr>
      <w:ind w:left="720"/>
      <w:contextualSpacing/>
    </w:pPr>
  </w:style>
  <w:style w:type="character" w:styleId="Hyperlink">
    <w:name w:val="Hyperlink"/>
    <w:basedOn w:val="DefaultParagraphFont"/>
    <w:rsid w:val="003110E0"/>
    <w:rPr>
      <w:color w:val="0000FF"/>
      <w:u w:val="single"/>
    </w:rPr>
  </w:style>
  <w:style w:type="paragraph" w:styleId="BodyText">
    <w:name w:val="Body Text"/>
    <w:basedOn w:val="Normal"/>
    <w:link w:val="BodyTextChar"/>
    <w:rsid w:val="00B00E6A"/>
    <w:pPr>
      <w:spacing w:before="120" w:after="0"/>
      <w:ind w:left="144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0E6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C50FE"/>
    <w:rPr>
      <w:color w:val="800080" w:themeColor="followedHyperlink"/>
      <w:u w:val="single"/>
    </w:rPr>
  </w:style>
  <w:style w:type="paragraph" w:styleId="BalloonText">
    <w:name w:val="Balloon Text"/>
    <w:basedOn w:val="Normal"/>
    <w:link w:val="BalloonTextChar"/>
    <w:uiPriority w:val="99"/>
    <w:semiHidden/>
    <w:unhideWhenUsed/>
    <w:rsid w:val="0066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2"/>
    <w:rPr>
      <w:rFonts w:ascii="Tahoma" w:hAnsi="Tahoma" w:cs="Tahoma"/>
      <w:sz w:val="16"/>
      <w:szCs w:val="16"/>
    </w:rPr>
  </w:style>
  <w:style w:type="character" w:styleId="Strong">
    <w:name w:val="Strong"/>
    <w:basedOn w:val="DefaultParagraphFont"/>
    <w:uiPriority w:val="22"/>
    <w:qFormat/>
    <w:rsid w:val="00DB2B7F"/>
    <w:rPr>
      <w:b/>
      <w:bCs/>
    </w:rPr>
  </w:style>
  <w:style w:type="character" w:customStyle="1" w:styleId="Heading1Char">
    <w:name w:val="Heading 1 Char"/>
    <w:basedOn w:val="DefaultParagraphFont"/>
    <w:link w:val="Heading1"/>
    <w:uiPriority w:val="9"/>
    <w:rsid w:val="00924C1C"/>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24C1C"/>
    <w:rPr>
      <w:rFonts w:ascii="Calibri" w:eastAsiaTheme="majorEastAsia" w:hAnsi="Calibri" w:cs="Arial"/>
      <w:b/>
      <w:bCs/>
      <w:color w:val="000000" w:themeColor="text1"/>
      <w:sz w:val="21"/>
      <w:szCs w:val="21"/>
    </w:rPr>
  </w:style>
  <w:style w:type="character" w:customStyle="1" w:styleId="Heading4Char">
    <w:name w:val="Heading 4 Char"/>
    <w:basedOn w:val="DefaultParagraphFont"/>
    <w:link w:val="Heading4"/>
    <w:uiPriority w:val="9"/>
    <w:semiHidden/>
    <w:rsid w:val="00924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24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4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4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4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41689"/>
    <w:rPr>
      <w:sz w:val="16"/>
      <w:szCs w:val="16"/>
    </w:rPr>
  </w:style>
  <w:style w:type="paragraph" w:styleId="CommentText">
    <w:name w:val="annotation text"/>
    <w:basedOn w:val="Normal"/>
    <w:link w:val="CommentTextChar"/>
    <w:uiPriority w:val="99"/>
    <w:semiHidden/>
    <w:unhideWhenUsed/>
    <w:rsid w:val="00D41689"/>
    <w:rPr>
      <w:sz w:val="20"/>
      <w:szCs w:val="20"/>
    </w:rPr>
  </w:style>
  <w:style w:type="character" w:customStyle="1" w:styleId="CommentTextChar">
    <w:name w:val="Comment Text Char"/>
    <w:basedOn w:val="DefaultParagraphFont"/>
    <w:link w:val="CommentText"/>
    <w:uiPriority w:val="99"/>
    <w:semiHidden/>
    <w:rsid w:val="00D41689"/>
    <w:rPr>
      <w:sz w:val="20"/>
      <w:szCs w:val="20"/>
    </w:rPr>
  </w:style>
  <w:style w:type="paragraph" w:styleId="CommentSubject">
    <w:name w:val="annotation subject"/>
    <w:basedOn w:val="CommentText"/>
    <w:next w:val="CommentText"/>
    <w:link w:val="CommentSubjectChar"/>
    <w:uiPriority w:val="99"/>
    <w:semiHidden/>
    <w:unhideWhenUsed/>
    <w:rsid w:val="00D41689"/>
    <w:rPr>
      <w:b/>
      <w:bCs/>
    </w:rPr>
  </w:style>
  <w:style w:type="character" w:customStyle="1" w:styleId="CommentSubjectChar">
    <w:name w:val="Comment Subject Char"/>
    <w:basedOn w:val="CommentTextChar"/>
    <w:link w:val="CommentSubject"/>
    <w:uiPriority w:val="99"/>
    <w:semiHidden/>
    <w:rsid w:val="00D41689"/>
    <w:rPr>
      <w:b/>
      <w:bCs/>
      <w:sz w:val="20"/>
      <w:szCs w:val="20"/>
    </w:rPr>
  </w:style>
  <w:style w:type="paragraph" w:styleId="NormalWeb">
    <w:name w:val="Normal (Web)"/>
    <w:basedOn w:val="Normal"/>
    <w:uiPriority w:val="99"/>
    <w:semiHidden/>
    <w:unhideWhenUsed/>
    <w:rsid w:val="00587744"/>
    <w:pPr>
      <w:spacing w:before="100" w:beforeAutospacing="1" w:after="100" w:afterAutospacing="1"/>
      <w:jc w:val="left"/>
    </w:pPr>
    <w:rPr>
      <w:rFonts w:ascii="Times New Roman" w:eastAsiaTheme="minorEastAsia" w:hAnsi="Times New Roman" w:cs="Times New Roman"/>
      <w:sz w:val="24"/>
      <w:szCs w:val="24"/>
    </w:rPr>
  </w:style>
  <w:style w:type="paragraph" w:customStyle="1" w:styleId="Heading">
    <w:name w:val="Heading"/>
    <w:basedOn w:val="Normal"/>
    <w:next w:val="BodyText"/>
    <w:rsid w:val="006A6DFA"/>
    <w:pPr>
      <w:spacing w:after="0"/>
      <w:jc w:val="left"/>
    </w:pPr>
    <w:rPr>
      <w:rFonts w:ascii="Arial" w:eastAsia="Times New Roman" w:hAnsi="Arial" w:cs="Times New Roman"/>
      <w:sz w:val="24"/>
      <w:szCs w:val="20"/>
      <w:u w:val="single"/>
    </w:rPr>
  </w:style>
  <w:style w:type="paragraph" w:customStyle="1" w:styleId="FromLine">
    <w:name w:val="From Line"/>
    <w:basedOn w:val="Normal"/>
    <w:rsid w:val="006A6DFA"/>
    <w:pPr>
      <w:tabs>
        <w:tab w:val="left" w:pos="1080"/>
      </w:tabs>
      <w:ind w:left="1080" w:hanging="1080"/>
      <w:jc w:val="left"/>
    </w:pPr>
    <w:rPr>
      <w:rFonts w:ascii="Arial" w:eastAsia="Times New Roman" w:hAnsi="Arial" w:cs="Times New Roman"/>
      <w:sz w:val="24"/>
      <w:szCs w:val="20"/>
    </w:rPr>
  </w:style>
  <w:style w:type="paragraph" w:customStyle="1" w:styleId="Subject">
    <w:name w:val="Subject"/>
    <w:basedOn w:val="Normal"/>
    <w:rsid w:val="006A6DFA"/>
    <w:pPr>
      <w:tabs>
        <w:tab w:val="left" w:pos="1080"/>
      </w:tabs>
      <w:spacing w:after="360"/>
      <w:ind w:left="1080" w:hanging="1080"/>
      <w:jc w:val="left"/>
    </w:pPr>
    <w:rPr>
      <w:rFonts w:ascii="Arial" w:eastAsia="Times New Roman" w:hAnsi="Arial" w:cs="Times New Roman"/>
      <w:sz w:val="24"/>
      <w:szCs w:val="20"/>
    </w:rPr>
  </w:style>
  <w:style w:type="paragraph" w:customStyle="1" w:styleId="ItemTitle">
    <w:name w:val="Item Title"/>
    <w:basedOn w:val="Normal"/>
    <w:next w:val="Normal"/>
    <w:rsid w:val="005F62E2"/>
    <w:pPr>
      <w:keepLines/>
      <w:numPr>
        <w:numId w:val="9"/>
      </w:numPr>
      <w:spacing w:before="240" w:after="0"/>
      <w:jc w:val="left"/>
      <w:outlineLvl w:val="0"/>
    </w:pPr>
    <w:rPr>
      <w:rFonts w:ascii="Times New Roman" w:eastAsia="Times New Roman" w:hAnsi="Times New Roman" w:cs="Times New Roman"/>
      <w:b/>
      <w:color w:val="000000"/>
      <w:sz w:val="24"/>
      <w:szCs w:val="24"/>
    </w:rPr>
  </w:style>
  <w:style w:type="paragraph" w:styleId="E-mailSignature">
    <w:name w:val="E-mail Signature"/>
    <w:basedOn w:val="Normal"/>
    <w:link w:val="E-mailSignatureChar"/>
    <w:semiHidden/>
    <w:rsid w:val="005F62E2"/>
    <w:pPr>
      <w:numPr>
        <w:ilvl w:val="1"/>
        <w:numId w:val="9"/>
      </w:numPr>
      <w:spacing w:after="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5F62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5722">
      <w:bodyDiv w:val="1"/>
      <w:marLeft w:val="0"/>
      <w:marRight w:val="0"/>
      <w:marTop w:val="0"/>
      <w:marBottom w:val="0"/>
      <w:divBdr>
        <w:top w:val="none" w:sz="0" w:space="0" w:color="auto"/>
        <w:left w:val="none" w:sz="0" w:space="0" w:color="auto"/>
        <w:bottom w:val="none" w:sz="0" w:space="0" w:color="auto"/>
        <w:right w:val="none" w:sz="0" w:space="0" w:color="auto"/>
      </w:divBdr>
      <w:divsChild>
        <w:div w:id="475950451">
          <w:marLeft w:val="0"/>
          <w:marRight w:val="0"/>
          <w:marTop w:val="0"/>
          <w:marBottom w:val="0"/>
          <w:divBdr>
            <w:top w:val="none" w:sz="0" w:space="0" w:color="auto"/>
            <w:left w:val="none" w:sz="0" w:space="0" w:color="auto"/>
            <w:bottom w:val="none" w:sz="0" w:space="0" w:color="auto"/>
            <w:right w:val="none" w:sz="0" w:space="0" w:color="auto"/>
          </w:divBdr>
        </w:div>
        <w:div w:id="535460907">
          <w:marLeft w:val="0"/>
          <w:marRight w:val="0"/>
          <w:marTop w:val="0"/>
          <w:marBottom w:val="0"/>
          <w:divBdr>
            <w:top w:val="none" w:sz="0" w:space="0" w:color="auto"/>
            <w:left w:val="none" w:sz="0" w:space="0" w:color="auto"/>
            <w:bottom w:val="none" w:sz="0" w:space="0" w:color="auto"/>
            <w:right w:val="none" w:sz="0" w:space="0" w:color="auto"/>
          </w:divBdr>
        </w:div>
        <w:div w:id="861824782">
          <w:marLeft w:val="0"/>
          <w:marRight w:val="0"/>
          <w:marTop w:val="0"/>
          <w:marBottom w:val="0"/>
          <w:divBdr>
            <w:top w:val="none" w:sz="0" w:space="0" w:color="auto"/>
            <w:left w:val="none" w:sz="0" w:space="0" w:color="auto"/>
            <w:bottom w:val="none" w:sz="0" w:space="0" w:color="auto"/>
            <w:right w:val="none" w:sz="0" w:space="0" w:color="auto"/>
          </w:divBdr>
        </w:div>
        <w:div w:id="2028872461">
          <w:marLeft w:val="0"/>
          <w:marRight w:val="0"/>
          <w:marTop w:val="0"/>
          <w:marBottom w:val="0"/>
          <w:divBdr>
            <w:top w:val="none" w:sz="0" w:space="0" w:color="auto"/>
            <w:left w:val="none" w:sz="0" w:space="0" w:color="auto"/>
            <w:bottom w:val="none" w:sz="0" w:space="0" w:color="auto"/>
            <w:right w:val="none" w:sz="0" w:space="0" w:color="auto"/>
          </w:divBdr>
        </w:div>
      </w:divsChild>
    </w:div>
    <w:div w:id="878738680">
      <w:bodyDiv w:val="1"/>
      <w:marLeft w:val="0"/>
      <w:marRight w:val="0"/>
      <w:marTop w:val="0"/>
      <w:marBottom w:val="0"/>
      <w:divBdr>
        <w:top w:val="none" w:sz="0" w:space="0" w:color="auto"/>
        <w:left w:val="none" w:sz="0" w:space="0" w:color="auto"/>
        <w:bottom w:val="none" w:sz="0" w:space="0" w:color="auto"/>
        <w:right w:val="none" w:sz="0" w:space="0" w:color="auto"/>
      </w:divBdr>
    </w:div>
    <w:div w:id="1809124558">
      <w:bodyDiv w:val="1"/>
      <w:marLeft w:val="0"/>
      <w:marRight w:val="0"/>
      <w:marTop w:val="0"/>
      <w:marBottom w:val="0"/>
      <w:divBdr>
        <w:top w:val="none" w:sz="0" w:space="0" w:color="auto"/>
        <w:left w:val="none" w:sz="0" w:space="0" w:color="auto"/>
        <w:bottom w:val="none" w:sz="0" w:space="0" w:color="auto"/>
        <w:right w:val="none" w:sz="0" w:space="0" w:color="auto"/>
      </w:divBdr>
    </w:div>
    <w:div w:id="1835753878">
      <w:bodyDiv w:val="1"/>
      <w:marLeft w:val="0"/>
      <w:marRight w:val="0"/>
      <w:marTop w:val="0"/>
      <w:marBottom w:val="0"/>
      <w:divBdr>
        <w:top w:val="none" w:sz="0" w:space="0" w:color="auto"/>
        <w:left w:val="none" w:sz="0" w:space="0" w:color="auto"/>
        <w:bottom w:val="none" w:sz="0" w:space="0" w:color="auto"/>
        <w:right w:val="none" w:sz="0" w:space="0" w:color="auto"/>
      </w:divBdr>
    </w:div>
    <w:div w:id="18930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E12BF-FE8A-435D-9117-4861A244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Franklin</dc:creator>
  <cp:lastModifiedBy>Eve Franklin</cp:lastModifiedBy>
  <cp:revision>4</cp:revision>
  <cp:lastPrinted>2020-06-03T22:37:00Z</cp:lastPrinted>
  <dcterms:created xsi:type="dcterms:W3CDTF">2020-07-01T21:39:00Z</dcterms:created>
  <dcterms:modified xsi:type="dcterms:W3CDTF">2020-07-02T03:13:00Z</dcterms:modified>
</cp:coreProperties>
</file>