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9B" w:rsidRDefault="0078309B" w:rsidP="0078309B">
      <w:pPr>
        <w:pStyle w:val="ListParagraph"/>
        <w:numPr>
          <w:ilvl w:val="0"/>
          <w:numId w:val="33"/>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78309B" w:rsidRDefault="0078309B" w:rsidP="0078309B">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78309B" w:rsidRDefault="0078309B" w:rsidP="0078309B">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Call to Order</w:t>
      </w:r>
      <w:r w:rsidRPr="00965E37">
        <w:rPr>
          <w:rFonts w:cs="Arial-BoldMT"/>
          <w:bCs/>
          <w:color w:val="000000" w:themeColor="text1"/>
        </w:rPr>
        <w:t xml:space="preserve">: </w:t>
      </w:r>
      <w:r w:rsidR="00247C36">
        <w:rPr>
          <w:rFonts w:cs="Arial-BoldMT"/>
          <w:bCs/>
          <w:color w:val="000000" w:themeColor="text1"/>
        </w:rPr>
        <w:t>6:33</w:t>
      </w:r>
      <w:r w:rsidRPr="00965E37">
        <w:rPr>
          <w:rFonts w:cs="Arial-BoldMT"/>
          <w:bCs/>
          <w:color w:val="000000" w:themeColor="text1"/>
        </w:rPr>
        <w:t xml:space="preserve"> pm</w:t>
      </w:r>
      <w:r>
        <w:rPr>
          <w:rFonts w:cs="Arial-BoldMT"/>
          <w:bCs/>
          <w:color w:val="000000" w:themeColor="text1"/>
        </w:rPr>
        <w:t>.</w:t>
      </w:r>
    </w:p>
    <w:p w:rsidR="0078309B" w:rsidRDefault="0078309B" w:rsidP="0078309B">
      <w:pPr>
        <w:autoSpaceDE w:val="0"/>
        <w:autoSpaceDN w:val="0"/>
        <w:adjustRightInd w:val="0"/>
        <w:spacing w:before="120"/>
        <w:ind w:left="720"/>
        <w:jc w:val="left"/>
        <w:rPr>
          <w:rFonts w:cs="ArialMT"/>
          <w:color w:val="000000" w:themeColor="text1"/>
        </w:rPr>
      </w:pPr>
      <w:r>
        <w:rPr>
          <w:rFonts w:cs="Arial-BoldMT"/>
          <w:bCs/>
          <w:color w:val="000000" w:themeColor="text1"/>
        </w:rPr>
        <w:t xml:space="preserve">Present:  </w:t>
      </w:r>
      <w:r w:rsidR="00DD1610">
        <w:rPr>
          <w:rFonts w:cs="ArialMT"/>
          <w:color w:val="000000" w:themeColor="text1"/>
        </w:rPr>
        <w:t>Trustees Davenport, Hahn</w:t>
      </w:r>
      <w:r>
        <w:rPr>
          <w:rFonts w:cs="ArialMT"/>
          <w:color w:val="000000" w:themeColor="text1"/>
        </w:rPr>
        <w:t xml:space="preserve"> and</w:t>
      </w:r>
      <w:r w:rsidR="00DD1610" w:rsidRPr="00DD1610">
        <w:rPr>
          <w:rFonts w:cs="ArialMT"/>
          <w:color w:val="000000" w:themeColor="text1"/>
        </w:rPr>
        <w:t xml:space="preserve"> </w:t>
      </w:r>
      <w:r w:rsidR="00DD1610">
        <w:rPr>
          <w:rFonts w:cs="ArialMT"/>
          <w:color w:val="000000" w:themeColor="text1"/>
        </w:rPr>
        <w:t>Hunt</w:t>
      </w:r>
      <w:r>
        <w:rPr>
          <w:rFonts w:cs="ArialMT"/>
          <w:color w:val="000000" w:themeColor="text1"/>
        </w:rPr>
        <w:t xml:space="preserve">. </w:t>
      </w:r>
    </w:p>
    <w:p w:rsidR="0078309B" w:rsidRDefault="0078309B" w:rsidP="0078309B">
      <w:pPr>
        <w:tabs>
          <w:tab w:val="left" w:pos="2791"/>
        </w:tabs>
        <w:autoSpaceDE w:val="0"/>
        <w:autoSpaceDN w:val="0"/>
        <w:adjustRightInd w:val="0"/>
        <w:spacing w:before="120"/>
        <w:ind w:left="720"/>
        <w:jc w:val="left"/>
        <w:rPr>
          <w:rFonts w:cs="ArialMT"/>
          <w:color w:val="000000" w:themeColor="text1"/>
        </w:rPr>
      </w:pPr>
      <w:r>
        <w:rPr>
          <w:rFonts w:cs="ArialMT"/>
          <w:color w:val="000000" w:themeColor="text1"/>
        </w:rPr>
        <w:t xml:space="preserve">Absent:  </w:t>
      </w:r>
      <w:r w:rsidR="00DD1610">
        <w:rPr>
          <w:rFonts w:cs="ArialMT"/>
          <w:color w:val="000000" w:themeColor="text1"/>
        </w:rPr>
        <w:t>Trustees Selawsky and Roth</w:t>
      </w:r>
      <w:r>
        <w:rPr>
          <w:rFonts w:cs="ArialMT"/>
          <w:color w:val="000000" w:themeColor="text1"/>
        </w:rPr>
        <w:t xml:space="preserve">. </w:t>
      </w:r>
    </w:p>
    <w:p w:rsidR="0078309B" w:rsidRPr="006F127F" w:rsidRDefault="0078309B" w:rsidP="0078309B">
      <w:pPr>
        <w:autoSpaceDE w:val="0"/>
        <w:autoSpaceDN w:val="0"/>
        <w:adjustRightInd w:val="0"/>
        <w:spacing w:before="120"/>
        <w:ind w:left="720"/>
        <w:jc w:val="left"/>
        <w:rPr>
          <w:rFonts w:cs="ArialMT"/>
          <w:color w:val="000000" w:themeColor="text1"/>
        </w:rPr>
      </w:pPr>
      <w:r>
        <w:rPr>
          <w:rFonts w:cs="ArialMT"/>
          <w:color w:val="000000" w:themeColor="text1"/>
        </w:rPr>
        <w:t>Also Present</w:t>
      </w:r>
      <w:r w:rsidRPr="006F127F">
        <w:rPr>
          <w:rFonts w:cs="ArialMT"/>
          <w:color w:val="000000" w:themeColor="text1"/>
        </w:rPr>
        <w:t>: Elliot Warren, Acting Director of Library Services; Jay Dickinson, Circulation Services Manager; Anna Gonzalez, Library Services Manager; Alicia Abramson, Information Technology Manager; Danielle McMillian, Assoc. Human Resources Analyst; Aimee Reeder; Ass’t Management Analyst; Eve Franklin, Administrative Secretary.</w:t>
      </w:r>
    </w:p>
    <w:p w:rsidR="0078309B" w:rsidRPr="006F127F" w:rsidRDefault="0078309B" w:rsidP="0078309B">
      <w:pPr>
        <w:pStyle w:val="ListParagraph"/>
        <w:numPr>
          <w:ilvl w:val="0"/>
          <w:numId w:val="34"/>
        </w:numPr>
        <w:tabs>
          <w:tab w:val="left" w:pos="720"/>
        </w:tabs>
        <w:spacing w:before="120"/>
        <w:contextualSpacing w:val="0"/>
        <w:rPr>
          <w:rFonts w:cs="Arial-BoldMT"/>
          <w:b/>
          <w:bCs/>
          <w:color w:val="000000" w:themeColor="text1"/>
        </w:rPr>
      </w:pPr>
      <w:r w:rsidRPr="006F127F">
        <w:rPr>
          <w:rFonts w:cs="Arial-BoldMT"/>
          <w:b/>
          <w:bCs/>
          <w:color w:val="000000" w:themeColor="text1"/>
        </w:rPr>
        <w:t xml:space="preserve">Public Comments: </w:t>
      </w:r>
      <w:r w:rsidRPr="006F127F">
        <w:rPr>
          <w:rFonts w:cs="Arial-BoldMT"/>
          <w:bCs/>
          <w:color w:val="000000" w:themeColor="text1"/>
          <w:u w:val="single"/>
        </w:rPr>
        <w:t xml:space="preserve"> </w:t>
      </w:r>
      <w:r w:rsidR="00247C36">
        <w:rPr>
          <w:rFonts w:cs="Arial-BoldMT"/>
          <w:bCs/>
          <w:color w:val="000000" w:themeColor="text1"/>
          <w:u w:val="single"/>
        </w:rPr>
        <w:t>0</w:t>
      </w:r>
      <w:r w:rsidRPr="006F127F">
        <w:rPr>
          <w:rFonts w:cs="Arial-BoldMT"/>
          <w:bCs/>
          <w:color w:val="000000" w:themeColor="text1"/>
          <w:u w:val="single"/>
        </w:rPr>
        <w:t xml:space="preserve"> </w:t>
      </w:r>
      <w:r w:rsidRPr="006F127F">
        <w:rPr>
          <w:rFonts w:cs="Arial-BoldMT"/>
          <w:bCs/>
          <w:color w:val="000000" w:themeColor="text1"/>
        </w:rPr>
        <w:t xml:space="preserve"> speakers.</w:t>
      </w:r>
    </w:p>
    <w:p w:rsidR="0078309B" w:rsidRPr="006F127F" w:rsidRDefault="0078309B" w:rsidP="0078309B">
      <w:pPr>
        <w:pStyle w:val="ListParagraph"/>
        <w:numPr>
          <w:ilvl w:val="0"/>
          <w:numId w:val="34"/>
        </w:numPr>
        <w:tabs>
          <w:tab w:val="left" w:pos="720"/>
        </w:tabs>
        <w:spacing w:before="120"/>
        <w:rPr>
          <w:rFonts w:cs="Arial-BoldMT"/>
          <w:b/>
          <w:bCs/>
          <w:color w:val="000000" w:themeColor="text1"/>
        </w:rPr>
      </w:pPr>
      <w:r w:rsidRPr="006F127F">
        <w:rPr>
          <w:rFonts w:cs="Arial-BoldMT"/>
          <w:b/>
          <w:bCs/>
          <w:color w:val="000000" w:themeColor="text1"/>
        </w:rPr>
        <w:t>Comments from Library Unions:</w:t>
      </w:r>
    </w:p>
    <w:p w:rsidR="00DD1610" w:rsidRPr="006F127F" w:rsidRDefault="00DD1610" w:rsidP="00DD1610">
      <w:pPr>
        <w:pStyle w:val="ListParagraph"/>
        <w:numPr>
          <w:ilvl w:val="0"/>
          <w:numId w:val="35"/>
        </w:numPr>
        <w:tabs>
          <w:tab w:val="left" w:pos="720"/>
        </w:tabs>
        <w:spacing w:after="0"/>
        <w:contextualSpacing w:val="0"/>
        <w:jc w:val="left"/>
        <w:rPr>
          <w:rFonts w:cstheme="minorHAnsi"/>
          <w:bCs/>
          <w:color w:val="000000" w:themeColor="text1"/>
        </w:rPr>
      </w:pPr>
      <w:r w:rsidRPr="006F127F">
        <w:rPr>
          <w:rFonts w:cs="Arial-BoldMT"/>
          <w:bCs/>
          <w:color w:val="000000" w:themeColor="text1"/>
        </w:rPr>
        <w:t xml:space="preserve">Public Employees </w:t>
      </w:r>
      <w:r w:rsidRPr="006F127F">
        <w:rPr>
          <w:rFonts w:cstheme="minorHAnsi"/>
          <w:bCs/>
          <w:color w:val="000000" w:themeColor="text1"/>
        </w:rPr>
        <w:t xml:space="preserve">Union, LOCAL 1 – </w:t>
      </w:r>
      <w:r>
        <w:rPr>
          <w:rFonts w:cstheme="minorHAnsi"/>
          <w:bCs/>
          <w:color w:val="000000" w:themeColor="text1"/>
          <w:u w:val="single"/>
        </w:rPr>
        <w:t xml:space="preserve"> </w:t>
      </w:r>
      <w:r w:rsidR="00247C36">
        <w:rPr>
          <w:rFonts w:cstheme="minorHAnsi"/>
          <w:bCs/>
          <w:color w:val="000000" w:themeColor="text1"/>
          <w:u w:val="single"/>
        </w:rPr>
        <w:t>0</w:t>
      </w:r>
      <w:r w:rsidRPr="006F127F">
        <w:rPr>
          <w:rFonts w:cstheme="minorHAnsi"/>
          <w:bCs/>
          <w:color w:val="000000" w:themeColor="text1"/>
          <w:u w:val="single"/>
        </w:rPr>
        <w:t xml:space="preserve"> </w:t>
      </w:r>
      <w:r w:rsidRPr="006F127F">
        <w:rPr>
          <w:rFonts w:cstheme="minorHAnsi"/>
          <w:bCs/>
          <w:color w:val="000000" w:themeColor="text1"/>
        </w:rPr>
        <w:t xml:space="preserve"> speakers</w:t>
      </w:r>
    </w:p>
    <w:p w:rsidR="0078309B" w:rsidRPr="006F127F" w:rsidRDefault="0078309B" w:rsidP="0078309B">
      <w:pPr>
        <w:pStyle w:val="ListParagraph"/>
        <w:numPr>
          <w:ilvl w:val="0"/>
          <w:numId w:val="35"/>
        </w:numPr>
        <w:tabs>
          <w:tab w:val="left" w:pos="720"/>
        </w:tabs>
        <w:spacing w:after="0"/>
        <w:jc w:val="left"/>
        <w:rPr>
          <w:rFonts w:cs="Arial-BoldMT"/>
          <w:bCs/>
          <w:color w:val="000000" w:themeColor="text1"/>
        </w:rPr>
      </w:pPr>
      <w:r w:rsidRPr="006F127F">
        <w:rPr>
          <w:rFonts w:cs="Arial-BoldMT"/>
          <w:bCs/>
          <w:color w:val="000000" w:themeColor="text1"/>
        </w:rPr>
        <w:t xml:space="preserve">SEIU, LOCAL 1021 (Maintenance and Clerical Units) – </w:t>
      </w:r>
      <w:r w:rsidR="00247C36">
        <w:rPr>
          <w:rFonts w:cs="Arial-BoldMT"/>
          <w:bCs/>
          <w:color w:val="000000" w:themeColor="text1"/>
          <w:u w:val="single"/>
        </w:rPr>
        <w:t xml:space="preserve"> 0</w:t>
      </w:r>
      <w:r w:rsidRPr="006F127F">
        <w:rPr>
          <w:rFonts w:cs="Arial-BoldMT"/>
          <w:bCs/>
          <w:color w:val="000000" w:themeColor="text1"/>
          <w:u w:val="single"/>
        </w:rPr>
        <w:t xml:space="preserve"> </w:t>
      </w:r>
      <w:r w:rsidRPr="006F127F">
        <w:rPr>
          <w:rFonts w:cs="Arial-BoldMT"/>
          <w:bCs/>
          <w:color w:val="000000" w:themeColor="text1"/>
        </w:rPr>
        <w:t xml:space="preserve"> speakers</w:t>
      </w:r>
    </w:p>
    <w:p w:rsidR="0078309B" w:rsidRPr="006F127F" w:rsidRDefault="0078309B" w:rsidP="0078309B">
      <w:pPr>
        <w:pStyle w:val="ListParagraph"/>
        <w:numPr>
          <w:ilvl w:val="0"/>
          <w:numId w:val="35"/>
        </w:numPr>
        <w:tabs>
          <w:tab w:val="left" w:pos="720"/>
        </w:tabs>
        <w:spacing w:after="0"/>
        <w:jc w:val="left"/>
        <w:rPr>
          <w:rFonts w:cs="Arial-BoldMT"/>
          <w:bCs/>
          <w:color w:val="000000" w:themeColor="text1"/>
        </w:rPr>
      </w:pPr>
      <w:r w:rsidRPr="006F127F">
        <w:rPr>
          <w:rFonts w:cs="Arial-BoldMT"/>
          <w:bCs/>
          <w:color w:val="000000" w:themeColor="text1"/>
        </w:rPr>
        <w:t xml:space="preserve">SEIU, LOCAL 1021 (Community Services and PTRLA Units) – </w:t>
      </w:r>
      <w:r w:rsidR="00247C36">
        <w:rPr>
          <w:rFonts w:cs="Arial-BoldMT"/>
          <w:bCs/>
          <w:color w:val="000000" w:themeColor="text1"/>
          <w:u w:val="single"/>
        </w:rPr>
        <w:t xml:space="preserve"> 1</w:t>
      </w:r>
      <w:r w:rsidRPr="006F127F">
        <w:rPr>
          <w:rFonts w:cs="Arial-BoldMT"/>
          <w:bCs/>
          <w:color w:val="000000" w:themeColor="text1"/>
          <w:u w:val="single"/>
        </w:rPr>
        <w:t xml:space="preserve"> </w:t>
      </w:r>
      <w:r w:rsidRPr="006F127F">
        <w:rPr>
          <w:rFonts w:cs="Arial-BoldMT"/>
          <w:bCs/>
          <w:color w:val="000000" w:themeColor="text1"/>
        </w:rPr>
        <w:t xml:space="preserve">  speaker</w:t>
      </w:r>
    </w:p>
    <w:p w:rsidR="0078309B" w:rsidRPr="006F127F" w:rsidRDefault="0078309B" w:rsidP="0078309B">
      <w:pPr>
        <w:pStyle w:val="ListParagraph"/>
        <w:numPr>
          <w:ilvl w:val="0"/>
          <w:numId w:val="34"/>
        </w:numPr>
        <w:tabs>
          <w:tab w:val="left" w:pos="720"/>
        </w:tabs>
        <w:spacing w:before="120"/>
        <w:contextualSpacing w:val="0"/>
        <w:rPr>
          <w:rFonts w:cstheme="minorHAnsi"/>
          <w:b/>
          <w:bCs/>
          <w:color w:val="000000" w:themeColor="text1"/>
        </w:rPr>
      </w:pPr>
      <w:r w:rsidRPr="006F127F">
        <w:rPr>
          <w:rFonts w:cstheme="minorHAnsi"/>
          <w:b/>
          <w:bCs/>
          <w:color w:val="000000" w:themeColor="text1"/>
        </w:rPr>
        <w:t>Comments from Board of Library Trustees</w:t>
      </w:r>
    </w:p>
    <w:p w:rsidR="0078309B" w:rsidRPr="00247C36" w:rsidRDefault="0078309B" w:rsidP="00DD1610">
      <w:pPr>
        <w:pStyle w:val="ListParagraph"/>
        <w:numPr>
          <w:ilvl w:val="0"/>
          <w:numId w:val="27"/>
        </w:numPr>
        <w:tabs>
          <w:tab w:val="left" w:pos="720"/>
        </w:tabs>
        <w:spacing w:after="0"/>
        <w:jc w:val="left"/>
        <w:rPr>
          <w:rFonts w:cstheme="minorHAnsi"/>
          <w:b/>
          <w:bCs/>
          <w:color w:val="000000" w:themeColor="text1"/>
        </w:rPr>
      </w:pPr>
      <w:r w:rsidRPr="006F127F">
        <w:rPr>
          <w:rFonts w:cstheme="minorHAnsi"/>
          <w:bCs/>
          <w:color w:val="000000" w:themeColor="text1"/>
        </w:rPr>
        <w:t xml:space="preserve">Trustee </w:t>
      </w:r>
      <w:r w:rsidR="00247C36">
        <w:rPr>
          <w:rFonts w:cstheme="minorHAnsi"/>
          <w:bCs/>
          <w:color w:val="000000" w:themeColor="text1"/>
        </w:rPr>
        <w:t>Hahn</w:t>
      </w:r>
      <w:r w:rsidRPr="006F127F">
        <w:rPr>
          <w:rFonts w:cstheme="minorHAnsi"/>
          <w:bCs/>
          <w:color w:val="000000" w:themeColor="text1"/>
        </w:rPr>
        <w:t xml:space="preserve"> – </w:t>
      </w:r>
      <w:r w:rsidR="004E0653">
        <w:rPr>
          <w:rFonts w:cstheme="minorHAnsi"/>
          <w:bCs/>
          <w:color w:val="000000" w:themeColor="text1"/>
        </w:rPr>
        <w:t xml:space="preserve">Feeling urgency about moving forward on the Director search. </w:t>
      </w:r>
    </w:p>
    <w:p w:rsidR="00247C36" w:rsidRPr="00CB5D58" w:rsidRDefault="00247C36" w:rsidP="00DD1610">
      <w:pPr>
        <w:pStyle w:val="ListParagraph"/>
        <w:numPr>
          <w:ilvl w:val="0"/>
          <w:numId w:val="27"/>
        </w:numPr>
        <w:tabs>
          <w:tab w:val="left" w:pos="720"/>
        </w:tabs>
        <w:spacing w:after="0"/>
        <w:jc w:val="left"/>
        <w:rPr>
          <w:rFonts w:cstheme="minorHAnsi"/>
          <w:b/>
          <w:bCs/>
          <w:color w:val="000000" w:themeColor="text1"/>
        </w:rPr>
      </w:pPr>
      <w:r>
        <w:rPr>
          <w:rFonts w:cstheme="minorHAnsi"/>
          <w:bCs/>
          <w:color w:val="000000" w:themeColor="text1"/>
        </w:rPr>
        <w:t>Trustee Hunt – Spoke regarding East Bay Times article on GoFundMe account for Betty Reid Soskin, the need to follow through on the recommendations of the Moss Adams report, and the need to be patient in the hiring process, we want to make good hires.</w:t>
      </w:r>
    </w:p>
    <w:p w:rsidR="0078309B" w:rsidRPr="006F127F" w:rsidRDefault="0078309B" w:rsidP="0078309B">
      <w:pPr>
        <w:pStyle w:val="ListParagraph"/>
        <w:numPr>
          <w:ilvl w:val="0"/>
          <w:numId w:val="33"/>
        </w:numPr>
        <w:autoSpaceDE w:val="0"/>
        <w:autoSpaceDN w:val="0"/>
        <w:adjustRightInd w:val="0"/>
        <w:spacing w:before="120" w:after="0"/>
        <w:contextualSpacing w:val="0"/>
        <w:jc w:val="left"/>
        <w:rPr>
          <w:rFonts w:cstheme="minorHAnsi"/>
          <w:b/>
          <w:bCs/>
          <w:color w:val="000000" w:themeColor="text1"/>
        </w:rPr>
      </w:pPr>
      <w:r w:rsidRPr="006F127F">
        <w:rPr>
          <w:rFonts w:cstheme="minorHAnsi"/>
          <w:b/>
          <w:bCs/>
          <w:color w:val="000000" w:themeColor="text1"/>
        </w:rPr>
        <w:t>CONSENT CALENDAR</w:t>
      </w:r>
    </w:p>
    <w:p w:rsidR="0078309B" w:rsidRPr="006F127F" w:rsidRDefault="0078309B" w:rsidP="0078309B">
      <w:pPr>
        <w:spacing w:after="0"/>
        <w:ind w:left="360"/>
        <w:rPr>
          <w:rFonts w:cstheme="minorHAnsi"/>
          <w:bCs/>
          <w:color w:val="000000" w:themeColor="text1"/>
        </w:rPr>
      </w:pPr>
      <w:r w:rsidRPr="006F127F">
        <w:rPr>
          <w:rFonts w:cstheme="minorHAnsi"/>
          <w:bCs/>
          <w:color w:val="000000" w:themeColor="text1"/>
        </w:rPr>
        <w:t xml:space="preserve">Action: M/S/C Trustee </w:t>
      </w:r>
      <w:r w:rsidR="00247C36">
        <w:rPr>
          <w:rFonts w:cstheme="minorHAnsi"/>
          <w:bCs/>
          <w:color w:val="000000" w:themeColor="text1"/>
        </w:rPr>
        <w:t>Hunt</w:t>
      </w:r>
      <w:r w:rsidRPr="006F127F">
        <w:rPr>
          <w:rFonts w:cstheme="minorHAnsi"/>
          <w:bCs/>
          <w:color w:val="000000" w:themeColor="text1"/>
        </w:rPr>
        <w:t xml:space="preserve"> / Trustee </w:t>
      </w:r>
      <w:r w:rsidR="00247C36">
        <w:rPr>
          <w:rFonts w:cstheme="minorHAnsi"/>
          <w:bCs/>
          <w:color w:val="000000" w:themeColor="text1"/>
        </w:rPr>
        <w:t>Davenport</w:t>
      </w:r>
      <w:r w:rsidRPr="006F127F">
        <w:rPr>
          <w:rFonts w:cstheme="minorHAnsi"/>
          <w:bCs/>
          <w:color w:val="000000" w:themeColor="text1"/>
        </w:rPr>
        <w:t xml:space="preserve"> </w:t>
      </w:r>
      <w:r w:rsidRPr="006F127F">
        <w:rPr>
          <w:rFonts w:cstheme="minorHAnsi"/>
        </w:rPr>
        <w:t>to adopt resolution #R19-0</w:t>
      </w:r>
      <w:r w:rsidR="00DD1610">
        <w:rPr>
          <w:rFonts w:cstheme="minorHAnsi"/>
        </w:rPr>
        <w:t>41</w:t>
      </w:r>
      <w:r w:rsidRPr="006F127F">
        <w:rPr>
          <w:rFonts w:cstheme="minorHAnsi"/>
        </w:rPr>
        <w:t xml:space="preserve"> to </w:t>
      </w:r>
      <w:r w:rsidRPr="006F127F">
        <w:rPr>
          <w:rFonts w:cstheme="minorHAnsi"/>
          <w:bCs/>
          <w:color w:val="000000" w:themeColor="text1"/>
        </w:rPr>
        <w:t>approve the consent calendar as presented.</w:t>
      </w:r>
    </w:p>
    <w:p w:rsidR="0078309B" w:rsidRPr="006F127F" w:rsidRDefault="0078309B" w:rsidP="0078309B">
      <w:pPr>
        <w:spacing w:after="0"/>
        <w:ind w:left="360"/>
        <w:rPr>
          <w:rFonts w:cs="Arial-BoldMT"/>
          <w:bCs/>
          <w:color w:val="000000" w:themeColor="text1"/>
        </w:rPr>
      </w:pPr>
      <w:r w:rsidRPr="006F127F">
        <w:rPr>
          <w:rFonts w:cstheme="minorHAnsi"/>
          <w:bCs/>
          <w:color w:val="000000" w:themeColor="text1"/>
        </w:rPr>
        <w:t xml:space="preserve">Vote:  </w:t>
      </w:r>
      <w:r w:rsidR="00CB5D58">
        <w:rPr>
          <w:rFonts w:cstheme="minorHAnsi"/>
          <w:bCs/>
          <w:color w:val="000000" w:themeColor="text1"/>
        </w:rPr>
        <w:t xml:space="preserve">Ayes: Trustees Davenport, Hahn </w:t>
      </w:r>
      <w:r w:rsidRPr="006F127F">
        <w:rPr>
          <w:rFonts w:cs="Arial-BoldMT"/>
          <w:bCs/>
          <w:color w:val="000000" w:themeColor="text1"/>
        </w:rPr>
        <w:t xml:space="preserve">and </w:t>
      </w:r>
      <w:r w:rsidR="00CB5D58" w:rsidRPr="006F127F">
        <w:rPr>
          <w:rFonts w:cstheme="minorHAnsi"/>
          <w:bCs/>
          <w:color w:val="000000" w:themeColor="text1"/>
        </w:rPr>
        <w:t>Hunt</w:t>
      </w:r>
      <w:r w:rsidRPr="006F127F">
        <w:rPr>
          <w:rFonts w:cs="Arial-BoldMT"/>
          <w:bCs/>
          <w:color w:val="000000" w:themeColor="text1"/>
        </w:rPr>
        <w:t xml:space="preserve">. Noes: None. </w:t>
      </w:r>
      <w:r w:rsidR="00CB5D58">
        <w:rPr>
          <w:rFonts w:cs="Arial-BoldMT"/>
          <w:bCs/>
          <w:color w:val="000000" w:themeColor="text1"/>
        </w:rPr>
        <w:t xml:space="preserve">Absent: Trustees Roth and Selawsky. </w:t>
      </w:r>
      <w:r w:rsidRPr="006F127F">
        <w:rPr>
          <w:rFonts w:cs="Arial-BoldMT"/>
          <w:bCs/>
          <w:color w:val="000000" w:themeColor="text1"/>
        </w:rPr>
        <w:t>Abstentions: None.</w:t>
      </w:r>
    </w:p>
    <w:p w:rsidR="0078309B" w:rsidRPr="006F127F" w:rsidRDefault="0078309B" w:rsidP="0078309B">
      <w:pPr>
        <w:pStyle w:val="ListParagraph"/>
        <w:keepNext/>
        <w:keepLines/>
        <w:numPr>
          <w:ilvl w:val="0"/>
          <w:numId w:val="38"/>
        </w:numPr>
        <w:tabs>
          <w:tab w:val="left" w:pos="720"/>
        </w:tabs>
        <w:spacing w:before="120" w:after="0"/>
        <w:jc w:val="left"/>
        <w:rPr>
          <w:rFonts w:cs="Arial-BoldMT"/>
          <w:b/>
          <w:bCs/>
          <w:color w:val="000000" w:themeColor="text1"/>
        </w:rPr>
      </w:pPr>
      <w:r w:rsidRPr="006F127F">
        <w:rPr>
          <w:rFonts w:cs="Arial-BoldMT"/>
          <w:b/>
          <w:bCs/>
          <w:color w:val="000000" w:themeColor="text1"/>
        </w:rPr>
        <w:t xml:space="preserve">Approve Minutes of the </w:t>
      </w:r>
      <w:r w:rsidR="00DD1610">
        <w:rPr>
          <w:rFonts w:cs="Arial-BoldMT"/>
          <w:b/>
          <w:bCs/>
          <w:color w:val="000000" w:themeColor="text1"/>
        </w:rPr>
        <w:t>September 4</w:t>
      </w:r>
      <w:r w:rsidRPr="006F127F">
        <w:rPr>
          <w:rFonts w:cs="Arial-BoldMT"/>
          <w:b/>
          <w:bCs/>
          <w:color w:val="000000" w:themeColor="text1"/>
        </w:rPr>
        <w:t xml:space="preserve">, 2019 </w:t>
      </w:r>
      <w:r w:rsidR="00DD1610">
        <w:rPr>
          <w:rFonts w:cs="Arial-BoldMT"/>
          <w:b/>
          <w:bCs/>
          <w:color w:val="000000" w:themeColor="text1"/>
        </w:rPr>
        <w:t>Regular</w:t>
      </w:r>
      <w:r w:rsidRPr="006F127F">
        <w:rPr>
          <w:rFonts w:cs="Arial-BoldMT"/>
          <w:b/>
          <w:bCs/>
          <w:color w:val="000000" w:themeColor="text1"/>
        </w:rPr>
        <w:t xml:space="preserve"> Meeting</w:t>
      </w:r>
    </w:p>
    <w:p w:rsidR="0078309B" w:rsidRPr="006F127F" w:rsidRDefault="0078309B" w:rsidP="0078309B">
      <w:pPr>
        <w:keepNext/>
        <w:keepLines/>
        <w:tabs>
          <w:tab w:val="left" w:pos="720"/>
        </w:tabs>
        <w:spacing w:after="0"/>
        <w:ind w:left="720"/>
      </w:pPr>
      <w:r w:rsidRPr="006F127F">
        <w:rPr>
          <w:rFonts w:ascii="Calibri" w:hAnsi="Calibri" w:cs="Arial"/>
        </w:rPr>
        <w:t>From: Acting Director of Library Services</w:t>
      </w:r>
    </w:p>
    <w:p w:rsidR="0078309B" w:rsidRPr="006F127F" w:rsidRDefault="0078309B" w:rsidP="0078309B">
      <w:pPr>
        <w:keepNext/>
        <w:keepLines/>
        <w:tabs>
          <w:tab w:val="left" w:pos="720"/>
        </w:tabs>
        <w:spacing w:after="0"/>
        <w:ind w:left="720"/>
      </w:pPr>
      <w:r w:rsidRPr="006F127F">
        <w:rPr>
          <w:rFonts w:ascii="Calibri" w:hAnsi="Calibri" w:cs="Arial"/>
        </w:rPr>
        <w:t xml:space="preserve">Recommendation: Adopt a resolution to </w:t>
      </w:r>
      <w:r w:rsidRPr="006F127F">
        <w:t xml:space="preserve">approve the minutes of the </w:t>
      </w:r>
      <w:r w:rsidR="00DD1610">
        <w:t>September 4</w:t>
      </w:r>
      <w:r w:rsidRPr="006F127F">
        <w:t xml:space="preserve">, 2019 </w:t>
      </w:r>
      <w:r w:rsidR="00DD1610">
        <w:t>Regular</w:t>
      </w:r>
      <w:r w:rsidRPr="006F127F">
        <w:t xml:space="preserve"> Meeting of the Board of Library Trustees</w:t>
      </w:r>
      <w:r w:rsidRPr="006F127F">
        <w:rPr>
          <w:rFonts w:ascii="Calibri" w:hAnsi="Calibri" w:cs="Arial"/>
        </w:rPr>
        <w:t xml:space="preserve"> as presented.</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Financial Implications: None.</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Contact: Elliot Warren, Acting Director of Library Services</w:t>
      </w:r>
    </w:p>
    <w:p w:rsidR="0078309B" w:rsidRPr="006F127F" w:rsidRDefault="0078309B" w:rsidP="000069E2">
      <w:pPr>
        <w:tabs>
          <w:tab w:val="left" w:pos="720"/>
        </w:tabs>
        <w:spacing w:after="0"/>
        <w:ind w:left="720"/>
        <w:rPr>
          <w:rFonts w:cs="Arial-BoldMT"/>
          <w:bCs/>
          <w:color w:val="000000" w:themeColor="text1"/>
        </w:rPr>
      </w:pPr>
      <w:r w:rsidRPr="006F127F">
        <w:rPr>
          <w:rFonts w:ascii="Calibri" w:hAnsi="Calibri" w:cs="Arial"/>
        </w:rPr>
        <w:t>Action: Adopted resolution #R19-0</w:t>
      </w:r>
      <w:r w:rsidR="00DD1610">
        <w:rPr>
          <w:rFonts w:ascii="Calibri" w:hAnsi="Calibri" w:cs="Arial"/>
        </w:rPr>
        <w:t>42</w:t>
      </w:r>
      <w:r w:rsidRPr="006F127F">
        <w:rPr>
          <w:rFonts w:cs="Arial-BoldMT"/>
          <w:bCs/>
          <w:color w:val="000000" w:themeColor="text1"/>
        </w:rPr>
        <w:t>.</w:t>
      </w:r>
    </w:p>
    <w:p w:rsidR="00DD1610" w:rsidRDefault="00DD1610" w:rsidP="000069E2">
      <w:pPr>
        <w:pStyle w:val="ListParagraph"/>
        <w:keepNext/>
        <w:keepLines/>
        <w:numPr>
          <w:ilvl w:val="0"/>
          <w:numId w:val="38"/>
        </w:numPr>
        <w:tabs>
          <w:tab w:val="left" w:pos="720"/>
        </w:tabs>
        <w:spacing w:before="120" w:after="0"/>
        <w:jc w:val="left"/>
        <w:rPr>
          <w:rFonts w:cs="Arial-BoldMT"/>
          <w:b/>
          <w:bCs/>
          <w:color w:val="000000" w:themeColor="text1"/>
        </w:rPr>
      </w:pPr>
      <w:r w:rsidRPr="00DD1610">
        <w:rPr>
          <w:rFonts w:cs="Arial-BoldMT"/>
          <w:b/>
          <w:bCs/>
          <w:color w:val="000000" w:themeColor="text1"/>
        </w:rPr>
        <w:lastRenderedPageBreak/>
        <w:t>Authorization to Open the Central Library and all Branches One Hour Late to Allow Adequate Time for All-Staff Meetings</w:t>
      </w:r>
    </w:p>
    <w:p w:rsidR="00DD1610" w:rsidRPr="00DD1610" w:rsidRDefault="00DD1610" w:rsidP="000069E2">
      <w:pPr>
        <w:keepNext/>
        <w:keepLines/>
        <w:tabs>
          <w:tab w:val="left" w:pos="720"/>
        </w:tabs>
        <w:spacing w:after="0"/>
        <w:ind w:left="720"/>
        <w:rPr>
          <w:rFonts w:ascii="Calibri" w:hAnsi="Calibri" w:cs="Arial"/>
        </w:rPr>
      </w:pPr>
      <w:r w:rsidRPr="00DD1610">
        <w:rPr>
          <w:rFonts w:ascii="Calibri" w:hAnsi="Calibri" w:cs="Arial"/>
        </w:rPr>
        <w:t>From: Elliot Warren, Acting Director of Library Services</w:t>
      </w:r>
    </w:p>
    <w:p w:rsidR="00DD1610" w:rsidRDefault="00DD1610" w:rsidP="000069E2">
      <w:pPr>
        <w:keepNext/>
        <w:keepLines/>
        <w:tabs>
          <w:tab w:val="left" w:pos="720"/>
        </w:tabs>
        <w:spacing w:after="0"/>
        <w:ind w:left="720"/>
        <w:rPr>
          <w:rFonts w:ascii="Calibri" w:hAnsi="Calibri" w:cs="Arial"/>
        </w:rPr>
      </w:pPr>
      <w:r w:rsidRPr="00DD1610">
        <w:rPr>
          <w:rFonts w:ascii="Calibri" w:hAnsi="Calibri" w:cs="Arial"/>
        </w:rPr>
        <w:t>Recommendation: Adopt a resolution to open the Central Library and all Branch Libraries one hour later on January 31, May 29, July 31, and October 30, 2020 to allow adequate time for the all-staff meeting.</w:t>
      </w:r>
    </w:p>
    <w:p w:rsidR="0078309B" w:rsidRPr="006F127F" w:rsidRDefault="0078309B" w:rsidP="000069E2">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78309B" w:rsidRPr="006F127F" w:rsidRDefault="0078309B" w:rsidP="000069E2">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78309B" w:rsidRPr="006F127F" w:rsidRDefault="0078309B" w:rsidP="000069E2">
      <w:pPr>
        <w:tabs>
          <w:tab w:val="left" w:pos="720"/>
        </w:tabs>
        <w:spacing w:after="0"/>
        <w:ind w:left="720"/>
        <w:rPr>
          <w:rFonts w:cs="Arial-BoldMT"/>
          <w:bCs/>
          <w:color w:val="000000" w:themeColor="text1"/>
        </w:rPr>
      </w:pPr>
      <w:r w:rsidRPr="006F127F">
        <w:rPr>
          <w:rFonts w:ascii="Calibri" w:hAnsi="Calibri" w:cs="Arial"/>
        </w:rPr>
        <w:t>Action: Adopted resolution #R19-0</w:t>
      </w:r>
      <w:r w:rsidR="000069E2">
        <w:rPr>
          <w:rFonts w:ascii="Calibri" w:hAnsi="Calibri" w:cs="Arial"/>
        </w:rPr>
        <w:t>43</w:t>
      </w:r>
      <w:r w:rsidRPr="006F127F">
        <w:rPr>
          <w:rFonts w:cs="Arial-BoldMT"/>
          <w:bCs/>
          <w:color w:val="000000" w:themeColor="text1"/>
        </w:rPr>
        <w:t>.</w:t>
      </w:r>
    </w:p>
    <w:p w:rsidR="000069E2" w:rsidRPr="000069E2" w:rsidRDefault="000069E2" w:rsidP="000069E2">
      <w:pPr>
        <w:pStyle w:val="ListParagraph"/>
        <w:keepNext/>
        <w:numPr>
          <w:ilvl w:val="0"/>
          <w:numId w:val="38"/>
        </w:numPr>
        <w:tabs>
          <w:tab w:val="left" w:pos="720"/>
        </w:tabs>
        <w:spacing w:before="120" w:after="0"/>
        <w:jc w:val="left"/>
        <w:rPr>
          <w:rFonts w:cs="Arial-BoldMT"/>
          <w:b/>
          <w:bCs/>
          <w:color w:val="000000" w:themeColor="text1"/>
        </w:rPr>
      </w:pPr>
      <w:r w:rsidRPr="000069E2">
        <w:rPr>
          <w:rFonts w:cs="Arial-BoldMT"/>
          <w:b/>
          <w:bCs/>
          <w:color w:val="000000" w:themeColor="text1"/>
        </w:rPr>
        <w:t>2020 Regular Meeting Schedule for the Board of Library Trustees</w:t>
      </w:r>
    </w:p>
    <w:p w:rsidR="000069E2" w:rsidRPr="000069E2" w:rsidRDefault="000069E2" w:rsidP="000069E2">
      <w:pPr>
        <w:tabs>
          <w:tab w:val="left" w:pos="720"/>
        </w:tabs>
        <w:spacing w:after="0"/>
        <w:ind w:left="720"/>
        <w:rPr>
          <w:rFonts w:cs="Arial-BoldMT"/>
          <w:bCs/>
          <w:color w:val="000000" w:themeColor="text1"/>
        </w:rPr>
      </w:pPr>
      <w:r w:rsidRPr="000069E2">
        <w:rPr>
          <w:rFonts w:cs="Arial-BoldMT"/>
          <w:bCs/>
          <w:color w:val="000000" w:themeColor="text1"/>
        </w:rPr>
        <w:t>From: Elliot Warren, Acting Director of Library Services</w:t>
      </w:r>
    </w:p>
    <w:p w:rsidR="000069E2" w:rsidRDefault="000069E2" w:rsidP="000069E2">
      <w:pPr>
        <w:tabs>
          <w:tab w:val="left" w:pos="720"/>
        </w:tabs>
        <w:spacing w:after="0"/>
        <w:ind w:left="720"/>
        <w:rPr>
          <w:rFonts w:cs="Arial-BoldMT"/>
          <w:bCs/>
          <w:color w:val="000000" w:themeColor="text1"/>
        </w:rPr>
      </w:pPr>
      <w:r w:rsidRPr="000069E2">
        <w:rPr>
          <w:rFonts w:cs="Arial-BoldMT"/>
          <w:bCs/>
          <w:color w:val="000000" w:themeColor="text1"/>
        </w:rPr>
        <w:t>Recommendation: Adopt a resolution approving dates, times and locations for the 2020 regular meeting schedule for the Board of Library Trustees.</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0069E2" w:rsidRPr="006F127F" w:rsidRDefault="000069E2" w:rsidP="000069E2">
      <w:pPr>
        <w:keepLines/>
        <w:tabs>
          <w:tab w:val="left" w:pos="720"/>
        </w:tabs>
        <w:spacing w:after="0"/>
        <w:ind w:left="720"/>
        <w:rPr>
          <w:rFonts w:cs="Arial-BoldMT"/>
          <w:bCs/>
          <w:color w:val="000000" w:themeColor="text1"/>
        </w:rPr>
      </w:pPr>
      <w:r w:rsidRPr="006F127F">
        <w:rPr>
          <w:rFonts w:ascii="Calibri" w:hAnsi="Calibri" w:cs="Arial"/>
        </w:rPr>
        <w:t>Action: Adopted resolution #R19-0</w:t>
      </w:r>
      <w:r>
        <w:rPr>
          <w:rFonts w:ascii="Calibri" w:hAnsi="Calibri" w:cs="Arial"/>
        </w:rPr>
        <w:t>44</w:t>
      </w:r>
      <w:r w:rsidRPr="006F127F">
        <w:rPr>
          <w:rFonts w:cs="Arial-BoldMT"/>
          <w:bCs/>
          <w:color w:val="000000" w:themeColor="text1"/>
        </w:rPr>
        <w:t>.</w:t>
      </w:r>
    </w:p>
    <w:p w:rsidR="000069E2" w:rsidRPr="000069E2" w:rsidRDefault="000069E2" w:rsidP="000069E2">
      <w:pPr>
        <w:pStyle w:val="ListParagraph"/>
        <w:keepNext/>
        <w:numPr>
          <w:ilvl w:val="0"/>
          <w:numId w:val="38"/>
        </w:numPr>
        <w:tabs>
          <w:tab w:val="left" w:pos="720"/>
        </w:tabs>
        <w:spacing w:before="120" w:after="0"/>
        <w:jc w:val="left"/>
        <w:rPr>
          <w:rFonts w:cs="Arial-BoldMT"/>
          <w:b/>
          <w:bCs/>
          <w:color w:val="000000" w:themeColor="text1"/>
        </w:rPr>
      </w:pPr>
      <w:r w:rsidRPr="000069E2">
        <w:rPr>
          <w:rFonts w:cs="Arial-BoldMT"/>
          <w:b/>
          <w:bCs/>
          <w:color w:val="000000" w:themeColor="text1"/>
        </w:rPr>
        <w:t xml:space="preserve">2020 Berkeley Public Library Holiday &amp; Early Closing Schedule </w:t>
      </w:r>
    </w:p>
    <w:p w:rsidR="000069E2" w:rsidRPr="000069E2" w:rsidRDefault="000069E2" w:rsidP="000069E2">
      <w:pPr>
        <w:keepNext/>
        <w:keepLines/>
        <w:tabs>
          <w:tab w:val="left" w:pos="720"/>
        </w:tabs>
        <w:spacing w:after="0"/>
        <w:ind w:left="720"/>
        <w:rPr>
          <w:rFonts w:ascii="Calibri" w:hAnsi="Calibri" w:cs="Arial"/>
        </w:rPr>
      </w:pPr>
      <w:r w:rsidRPr="000069E2">
        <w:rPr>
          <w:rFonts w:ascii="Calibri" w:hAnsi="Calibri" w:cs="Arial"/>
        </w:rPr>
        <w:t>From: Elliot Warren, Acting Director of Library Services</w:t>
      </w:r>
    </w:p>
    <w:p w:rsidR="000069E2" w:rsidRDefault="000069E2" w:rsidP="000069E2">
      <w:pPr>
        <w:keepNext/>
        <w:keepLines/>
        <w:tabs>
          <w:tab w:val="left" w:pos="720"/>
        </w:tabs>
        <w:spacing w:after="0"/>
        <w:ind w:left="720"/>
        <w:rPr>
          <w:rFonts w:ascii="Calibri" w:hAnsi="Calibri" w:cs="Arial"/>
        </w:rPr>
      </w:pPr>
      <w:r w:rsidRPr="000069E2">
        <w:rPr>
          <w:rFonts w:ascii="Calibri" w:hAnsi="Calibri" w:cs="Arial"/>
        </w:rPr>
        <w:t>Recommendation: Adopt the resolution approving the 2020 Berkeley Public Library Holiday &amp; Early Closing Schedule.</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0069E2" w:rsidRDefault="000069E2" w:rsidP="000069E2">
      <w:pPr>
        <w:keepLines/>
        <w:tabs>
          <w:tab w:val="left" w:pos="720"/>
        </w:tabs>
        <w:spacing w:after="0"/>
        <w:ind w:left="720"/>
        <w:rPr>
          <w:rFonts w:cs="Arial-BoldMT"/>
          <w:bCs/>
          <w:color w:val="000000" w:themeColor="text1"/>
        </w:rPr>
      </w:pPr>
      <w:r w:rsidRPr="006F127F">
        <w:rPr>
          <w:rFonts w:ascii="Calibri" w:hAnsi="Calibri" w:cs="Arial"/>
        </w:rPr>
        <w:t>Action: Adopted resolution #R19-0</w:t>
      </w:r>
      <w:r>
        <w:rPr>
          <w:rFonts w:ascii="Calibri" w:hAnsi="Calibri" w:cs="Arial"/>
        </w:rPr>
        <w:t>45</w:t>
      </w:r>
      <w:r w:rsidRPr="006F127F">
        <w:rPr>
          <w:rFonts w:cs="Arial-BoldMT"/>
          <w:bCs/>
          <w:color w:val="000000" w:themeColor="text1"/>
        </w:rPr>
        <w:t>.</w:t>
      </w:r>
    </w:p>
    <w:p w:rsidR="000069E2" w:rsidRPr="000069E2" w:rsidRDefault="000069E2" w:rsidP="000069E2">
      <w:pPr>
        <w:pStyle w:val="ListParagraph"/>
        <w:keepNext/>
        <w:numPr>
          <w:ilvl w:val="0"/>
          <w:numId w:val="38"/>
        </w:numPr>
        <w:tabs>
          <w:tab w:val="left" w:pos="720"/>
        </w:tabs>
        <w:spacing w:before="120" w:after="0"/>
        <w:jc w:val="left"/>
        <w:rPr>
          <w:rFonts w:cs="Arial-BoldMT"/>
          <w:b/>
          <w:bCs/>
          <w:color w:val="000000" w:themeColor="text1"/>
        </w:rPr>
      </w:pPr>
      <w:r w:rsidRPr="000069E2">
        <w:rPr>
          <w:rFonts w:cs="Arial-BoldMT"/>
          <w:b/>
          <w:bCs/>
          <w:color w:val="000000" w:themeColor="text1"/>
        </w:rPr>
        <w:t>US Census 2020</w:t>
      </w:r>
    </w:p>
    <w:p w:rsidR="000069E2" w:rsidRPr="000069E2" w:rsidRDefault="000069E2" w:rsidP="000069E2">
      <w:pPr>
        <w:keepNext/>
        <w:keepLines/>
        <w:tabs>
          <w:tab w:val="left" w:pos="720"/>
        </w:tabs>
        <w:spacing w:after="0"/>
        <w:ind w:left="720"/>
        <w:rPr>
          <w:rFonts w:ascii="Calibri" w:hAnsi="Calibri" w:cs="Arial"/>
        </w:rPr>
      </w:pPr>
      <w:r w:rsidRPr="000069E2">
        <w:rPr>
          <w:rFonts w:ascii="Calibri" w:hAnsi="Calibri" w:cs="Arial"/>
        </w:rPr>
        <w:t>From: Elliot Warren, Acting Director of Library Services</w:t>
      </w:r>
    </w:p>
    <w:p w:rsidR="000069E2" w:rsidRPr="000069E2" w:rsidRDefault="000069E2" w:rsidP="000069E2">
      <w:pPr>
        <w:keepNext/>
        <w:keepLines/>
        <w:tabs>
          <w:tab w:val="left" w:pos="720"/>
        </w:tabs>
        <w:spacing w:after="0"/>
        <w:ind w:left="720"/>
        <w:rPr>
          <w:rFonts w:ascii="Calibri" w:hAnsi="Calibri" w:cs="Arial"/>
        </w:rPr>
      </w:pPr>
      <w:r w:rsidRPr="000069E2">
        <w:rPr>
          <w:rFonts w:ascii="Calibri" w:hAnsi="Calibri" w:cs="Arial"/>
        </w:rPr>
        <w:t>Recommendation: Adopt a resolution recognizing the importance of the 2020 Census and highlighting the role of the Library in providing information about and access points for participation in the 2020 Census to ensure a fair and complete count.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0069E2" w:rsidRPr="006F127F" w:rsidRDefault="000069E2" w:rsidP="000069E2">
      <w:pPr>
        <w:keepLines/>
        <w:tabs>
          <w:tab w:val="left" w:pos="720"/>
        </w:tabs>
        <w:spacing w:after="0"/>
        <w:ind w:left="720"/>
        <w:rPr>
          <w:rFonts w:cs="Arial-BoldMT"/>
          <w:bCs/>
          <w:color w:val="000000" w:themeColor="text1"/>
        </w:rPr>
      </w:pPr>
      <w:r w:rsidRPr="006F127F">
        <w:rPr>
          <w:rFonts w:ascii="Calibri" w:hAnsi="Calibri" w:cs="Arial"/>
        </w:rPr>
        <w:t>Action: Adopted resolution #R19-0</w:t>
      </w:r>
      <w:r>
        <w:rPr>
          <w:rFonts w:ascii="Calibri" w:hAnsi="Calibri" w:cs="Arial"/>
        </w:rPr>
        <w:t>46</w:t>
      </w:r>
      <w:r w:rsidRPr="006F127F">
        <w:rPr>
          <w:rFonts w:cs="Arial-BoldMT"/>
          <w:bCs/>
          <w:color w:val="000000" w:themeColor="text1"/>
        </w:rPr>
        <w:t>.</w:t>
      </w:r>
    </w:p>
    <w:p w:rsidR="000069E2" w:rsidRPr="000069E2" w:rsidRDefault="000069E2" w:rsidP="000069E2">
      <w:pPr>
        <w:pStyle w:val="ListParagraph"/>
        <w:keepNext/>
        <w:numPr>
          <w:ilvl w:val="0"/>
          <w:numId w:val="38"/>
        </w:numPr>
        <w:tabs>
          <w:tab w:val="left" w:pos="720"/>
        </w:tabs>
        <w:spacing w:before="120" w:after="0"/>
        <w:jc w:val="left"/>
        <w:rPr>
          <w:rFonts w:cs="Arial-BoldMT"/>
          <w:b/>
          <w:bCs/>
          <w:color w:val="000000" w:themeColor="text1"/>
        </w:rPr>
      </w:pPr>
      <w:r w:rsidRPr="000069E2">
        <w:rPr>
          <w:rFonts w:cs="Arial-BoldMT"/>
          <w:b/>
          <w:bCs/>
          <w:color w:val="000000" w:themeColor="text1"/>
        </w:rPr>
        <w:t>Spending Authority: Construction Management Services</w:t>
      </w:r>
    </w:p>
    <w:p w:rsidR="000069E2" w:rsidRPr="000069E2" w:rsidRDefault="000069E2" w:rsidP="000069E2">
      <w:pPr>
        <w:keepNext/>
        <w:keepLines/>
        <w:tabs>
          <w:tab w:val="left" w:pos="720"/>
        </w:tabs>
        <w:spacing w:after="0"/>
        <w:ind w:left="720"/>
        <w:rPr>
          <w:rFonts w:ascii="Calibri" w:hAnsi="Calibri" w:cs="Arial"/>
        </w:rPr>
      </w:pPr>
      <w:r w:rsidRPr="000069E2">
        <w:rPr>
          <w:rFonts w:ascii="Calibri" w:hAnsi="Calibri" w:cs="Arial"/>
        </w:rPr>
        <w:t>From: Elliot Warren, Acting Director of Library Services</w:t>
      </w:r>
    </w:p>
    <w:p w:rsidR="000069E2" w:rsidRPr="000069E2" w:rsidRDefault="000069E2" w:rsidP="000069E2">
      <w:pPr>
        <w:keepNext/>
        <w:keepLines/>
        <w:tabs>
          <w:tab w:val="left" w:pos="720"/>
        </w:tabs>
        <w:spacing w:after="0"/>
        <w:ind w:left="720"/>
        <w:rPr>
          <w:rFonts w:ascii="Calibri" w:hAnsi="Calibri" w:cs="Arial"/>
        </w:rPr>
      </w:pPr>
      <w:r w:rsidRPr="000069E2">
        <w:rPr>
          <w:rFonts w:ascii="Calibri" w:hAnsi="Calibri" w:cs="Arial"/>
        </w:rPr>
        <w:t>Recommendation: Adopt the resolution authorizing the Director of Library Services to expend budgeted appropriations with O’Connor Construction Management, Inc. from the Library Tax Fund for Construction Management Services associated with the Central Library Improvements Project in an amount not to exceed $236,375. The City of Berkeley Public Works Department has a current contract with the firm and will manage the contract during the duration of the Central Library Improvements project.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0069E2" w:rsidRPr="006F127F" w:rsidRDefault="000069E2" w:rsidP="000069E2">
      <w:pPr>
        <w:keepLines/>
        <w:tabs>
          <w:tab w:val="left" w:pos="720"/>
        </w:tabs>
        <w:spacing w:after="0"/>
        <w:ind w:left="720"/>
        <w:rPr>
          <w:rFonts w:cs="Arial-BoldMT"/>
          <w:bCs/>
          <w:color w:val="000000" w:themeColor="text1"/>
        </w:rPr>
      </w:pPr>
      <w:r w:rsidRPr="006F127F">
        <w:rPr>
          <w:rFonts w:ascii="Calibri" w:hAnsi="Calibri" w:cs="Arial"/>
        </w:rPr>
        <w:t>Action: Adopted resolution #R19-0</w:t>
      </w:r>
      <w:r>
        <w:rPr>
          <w:rFonts w:ascii="Calibri" w:hAnsi="Calibri" w:cs="Arial"/>
        </w:rPr>
        <w:t>47</w:t>
      </w:r>
      <w:r w:rsidRPr="006F127F">
        <w:rPr>
          <w:rFonts w:cs="Arial-BoldMT"/>
          <w:bCs/>
          <w:color w:val="000000" w:themeColor="text1"/>
        </w:rPr>
        <w:t>.</w:t>
      </w:r>
      <w:bookmarkStart w:id="0" w:name="_GoBack"/>
      <w:bookmarkEnd w:id="0"/>
    </w:p>
    <w:p w:rsidR="000069E2" w:rsidRPr="000069E2" w:rsidRDefault="000069E2" w:rsidP="000069E2">
      <w:pPr>
        <w:pStyle w:val="ListParagraph"/>
        <w:keepNext/>
        <w:numPr>
          <w:ilvl w:val="0"/>
          <w:numId w:val="38"/>
        </w:numPr>
        <w:tabs>
          <w:tab w:val="left" w:pos="720"/>
        </w:tabs>
        <w:spacing w:before="120" w:after="0"/>
        <w:jc w:val="left"/>
        <w:rPr>
          <w:rFonts w:cs="Arial-BoldMT"/>
          <w:b/>
          <w:bCs/>
          <w:color w:val="000000" w:themeColor="text1"/>
        </w:rPr>
      </w:pPr>
      <w:r w:rsidRPr="000069E2">
        <w:rPr>
          <w:rFonts w:cs="Arial-BoldMT"/>
          <w:b/>
          <w:bCs/>
          <w:color w:val="000000" w:themeColor="text1"/>
        </w:rPr>
        <w:lastRenderedPageBreak/>
        <w:t>Library Response to Air Quality Events</w:t>
      </w:r>
    </w:p>
    <w:p w:rsidR="000069E2" w:rsidRPr="000069E2" w:rsidRDefault="000069E2" w:rsidP="000069E2">
      <w:pPr>
        <w:keepNext/>
        <w:keepLines/>
        <w:tabs>
          <w:tab w:val="left" w:pos="720"/>
        </w:tabs>
        <w:spacing w:after="0"/>
        <w:ind w:left="720"/>
        <w:rPr>
          <w:rFonts w:ascii="Calibri" w:hAnsi="Calibri" w:cs="Arial"/>
        </w:rPr>
      </w:pPr>
      <w:r w:rsidRPr="000069E2">
        <w:rPr>
          <w:rFonts w:ascii="Calibri" w:hAnsi="Calibri" w:cs="Arial"/>
        </w:rPr>
        <w:t>From: Elliot Warren, Acting Director of Library Services</w:t>
      </w:r>
    </w:p>
    <w:p w:rsidR="000069E2" w:rsidRDefault="000069E2" w:rsidP="000069E2">
      <w:pPr>
        <w:keepNext/>
        <w:keepLines/>
        <w:tabs>
          <w:tab w:val="left" w:pos="720"/>
        </w:tabs>
        <w:spacing w:after="0"/>
        <w:ind w:left="720"/>
        <w:rPr>
          <w:rFonts w:ascii="Calibri" w:hAnsi="Calibri" w:cs="Arial"/>
        </w:rPr>
      </w:pPr>
      <w:r w:rsidRPr="000069E2">
        <w:rPr>
          <w:rFonts w:ascii="Calibri" w:hAnsi="Calibri" w:cs="Arial"/>
        </w:rPr>
        <w:t>Recommendation: Adopt a resolution permitting the Library Director to open to the public the Tarea Hall Pittman South Branch (THPS) on Sundays for at least four hours when, due to a wildfire incident, the San Francisco Air Quality Index (AQI), as publicly communicated by the California Air Resources Board (CARB), exceeds a score of 150 at any time during the week prior to the Sunday in question or if CARB or the Environmental Protection Agency (EPA) predicts that the AQI will reach that level on that Sunday.</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0069E2" w:rsidRPr="006F127F" w:rsidRDefault="000069E2" w:rsidP="00C846CA">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0069E2" w:rsidRDefault="000069E2" w:rsidP="00C846CA">
      <w:pPr>
        <w:tabs>
          <w:tab w:val="left" w:pos="720"/>
        </w:tabs>
        <w:spacing w:after="0"/>
        <w:ind w:left="720"/>
        <w:rPr>
          <w:rFonts w:cs="Arial-BoldMT"/>
          <w:bCs/>
          <w:color w:val="000000" w:themeColor="text1"/>
        </w:rPr>
      </w:pPr>
      <w:r w:rsidRPr="006F127F">
        <w:rPr>
          <w:rFonts w:ascii="Calibri" w:hAnsi="Calibri" w:cs="Arial"/>
        </w:rPr>
        <w:t>Action: Adopted resolution #R19-0</w:t>
      </w:r>
      <w:r>
        <w:rPr>
          <w:rFonts w:ascii="Calibri" w:hAnsi="Calibri" w:cs="Arial"/>
        </w:rPr>
        <w:t>48</w:t>
      </w:r>
      <w:r w:rsidRPr="006F127F">
        <w:rPr>
          <w:rFonts w:cs="Arial-BoldMT"/>
          <w:bCs/>
          <w:color w:val="000000" w:themeColor="text1"/>
        </w:rPr>
        <w:t>.</w:t>
      </w:r>
    </w:p>
    <w:p w:rsidR="000069E2" w:rsidRPr="006F127F" w:rsidRDefault="00247C36" w:rsidP="000069E2">
      <w:pPr>
        <w:pStyle w:val="ListParagraph"/>
        <w:numPr>
          <w:ilvl w:val="0"/>
          <w:numId w:val="33"/>
        </w:numPr>
        <w:autoSpaceDE w:val="0"/>
        <w:autoSpaceDN w:val="0"/>
        <w:adjustRightInd w:val="0"/>
        <w:spacing w:before="120" w:after="0"/>
        <w:contextualSpacing w:val="0"/>
        <w:jc w:val="left"/>
        <w:rPr>
          <w:rFonts w:cstheme="minorHAnsi"/>
          <w:b/>
          <w:bCs/>
          <w:color w:val="000000" w:themeColor="text1"/>
        </w:rPr>
      </w:pPr>
      <w:r>
        <w:rPr>
          <w:rFonts w:cstheme="minorHAnsi"/>
          <w:b/>
          <w:bCs/>
          <w:color w:val="000000" w:themeColor="text1"/>
        </w:rPr>
        <w:t>ACTION</w:t>
      </w:r>
      <w:r w:rsidR="000069E2" w:rsidRPr="006F127F">
        <w:rPr>
          <w:rFonts w:cstheme="minorHAnsi"/>
          <w:b/>
          <w:bCs/>
          <w:color w:val="000000" w:themeColor="text1"/>
        </w:rPr>
        <w:t xml:space="preserve"> CALENDAR</w:t>
      </w:r>
    </w:p>
    <w:p w:rsidR="000069E2" w:rsidRPr="000069E2" w:rsidRDefault="000069E2" w:rsidP="000069E2">
      <w:pPr>
        <w:pStyle w:val="ListParagraph"/>
        <w:numPr>
          <w:ilvl w:val="0"/>
          <w:numId w:val="49"/>
        </w:numPr>
        <w:rPr>
          <w:rFonts w:cs="Arial-BoldMT"/>
          <w:b/>
          <w:bCs/>
          <w:color w:val="000000" w:themeColor="text1"/>
        </w:rPr>
      </w:pPr>
      <w:r w:rsidRPr="000069E2">
        <w:rPr>
          <w:rFonts w:cs="Arial-BoldMT"/>
          <w:b/>
          <w:bCs/>
          <w:color w:val="000000" w:themeColor="text1"/>
        </w:rPr>
        <w:t>Discussion and Nominations for the Selection of Board President and Vice-President</w:t>
      </w:r>
    </w:p>
    <w:p w:rsidR="000069E2" w:rsidRPr="006F127F" w:rsidRDefault="000069E2" w:rsidP="000069E2">
      <w:pPr>
        <w:keepNext/>
        <w:keepLines/>
        <w:tabs>
          <w:tab w:val="left" w:pos="720"/>
        </w:tabs>
        <w:spacing w:after="0"/>
        <w:ind w:left="720"/>
      </w:pPr>
      <w:r w:rsidRPr="006F127F">
        <w:rPr>
          <w:rFonts w:ascii="Calibri" w:hAnsi="Calibri" w:cs="Arial"/>
        </w:rPr>
        <w:t xml:space="preserve">From: </w:t>
      </w:r>
      <w:r w:rsidRPr="000069E2">
        <w:rPr>
          <w:rFonts w:ascii="Calibri" w:hAnsi="Calibri" w:cs="Arial"/>
        </w:rPr>
        <w:t>Elliot Warren, Acting Director of Library Services</w:t>
      </w:r>
    </w:p>
    <w:p w:rsidR="000069E2" w:rsidRPr="006F127F" w:rsidRDefault="000069E2" w:rsidP="000069E2">
      <w:pPr>
        <w:keepNext/>
        <w:keepLines/>
        <w:tabs>
          <w:tab w:val="left" w:pos="720"/>
        </w:tabs>
        <w:spacing w:after="0"/>
        <w:ind w:left="720"/>
      </w:pPr>
      <w:r w:rsidRPr="006F127F">
        <w:rPr>
          <w:rFonts w:ascii="Calibri" w:hAnsi="Calibri" w:cs="Arial"/>
        </w:rPr>
        <w:t xml:space="preserve">Recommendation: </w:t>
      </w:r>
      <w:r w:rsidRPr="000069E2">
        <w:rPr>
          <w:rFonts w:ascii="Calibri" w:hAnsi="Calibri" w:cs="Arial"/>
        </w:rPr>
        <w:t xml:space="preserve"> Following discussion, the Board will nominate Trustees to sit as President and Vice-President, for the term commencing November 14, 2019, for a one-year term</w:t>
      </w:r>
      <w:r w:rsidRPr="006F127F">
        <w:rPr>
          <w:rFonts w:ascii="Calibri" w:hAnsi="Calibri" w:cs="Arial"/>
        </w:rPr>
        <w:t>.</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Financial Implications: None.</w:t>
      </w:r>
    </w:p>
    <w:p w:rsidR="000069E2" w:rsidRDefault="000069E2" w:rsidP="000069E2">
      <w:pPr>
        <w:keepNext/>
        <w:keepLines/>
        <w:tabs>
          <w:tab w:val="left" w:pos="720"/>
        </w:tabs>
        <w:spacing w:after="0"/>
        <w:ind w:left="720"/>
        <w:rPr>
          <w:rFonts w:ascii="Calibri" w:hAnsi="Calibri" w:cs="Arial"/>
        </w:rPr>
      </w:pPr>
      <w:r w:rsidRPr="006F127F">
        <w:rPr>
          <w:rFonts w:ascii="Calibri" w:hAnsi="Calibri" w:cs="Arial"/>
        </w:rPr>
        <w:t>Contact: Elliot Warren, Acting Director of Library Services</w:t>
      </w:r>
    </w:p>
    <w:p w:rsidR="00CB5D58" w:rsidRDefault="00CB5D58" w:rsidP="00247C36">
      <w:pPr>
        <w:tabs>
          <w:tab w:val="left" w:pos="720"/>
        </w:tabs>
        <w:spacing w:after="0"/>
        <w:ind w:left="720"/>
        <w:rPr>
          <w:rFonts w:cs="Arial-BoldMT"/>
          <w:bCs/>
          <w:color w:val="000000" w:themeColor="text1"/>
        </w:rPr>
      </w:pPr>
      <w:r w:rsidRPr="00CB5D58">
        <w:rPr>
          <w:rFonts w:cs="Arial-BoldMT"/>
          <w:bCs/>
          <w:color w:val="000000" w:themeColor="text1"/>
        </w:rPr>
        <w:t xml:space="preserve">Action: M/S/C Trustee </w:t>
      </w:r>
      <w:r w:rsidR="00247C36">
        <w:rPr>
          <w:rFonts w:cs="Arial-BoldMT"/>
          <w:bCs/>
          <w:color w:val="000000" w:themeColor="text1"/>
        </w:rPr>
        <w:t>Hunt</w:t>
      </w:r>
      <w:r w:rsidRPr="00CB5D58">
        <w:rPr>
          <w:rFonts w:cs="Arial-BoldMT"/>
          <w:bCs/>
          <w:color w:val="000000" w:themeColor="text1"/>
        </w:rPr>
        <w:t xml:space="preserve"> / Trustee </w:t>
      </w:r>
      <w:r w:rsidR="00247C36">
        <w:rPr>
          <w:rFonts w:cs="Arial-BoldMT"/>
          <w:bCs/>
          <w:color w:val="000000" w:themeColor="text1"/>
        </w:rPr>
        <w:t>Hahn</w:t>
      </w:r>
      <w:r>
        <w:rPr>
          <w:rFonts w:cs="Arial-BoldMT"/>
          <w:bCs/>
          <w:color w:val="000000" w:themeColor="text1"/>
        </w:rPr>
        <w:t xml:space="preserve"> to </w:t>
      </w:r>
      <w:r w:rsidR="00247C36">
        <w:rPr>
          <w:rFonts w:cs="Arial-BoldMT"/>
          <w:bCs/>
          <w:color w:val="000000" w:themeColor="text1"/>
        </w:rPr>
        <w:t>postpone until November 13, 2019 BOLT meeting</w:t>
      </w:r>
      <w:r w:rsidRPr="000069E2">
        <w:rPr>
          <w:rFonts w:cs="Arial-BoldMT"/>
          <w:bCs/>
          <w:color w:val="000000" w:themeColor="text1"/>
        </w:rPr>
        <w:t>.</w:t>
      </w:r>
      <w:r w:rsidRPr="00CB5D58">
        <w:rPr>
          <w:rFonts w:cs="Arial-BoldMT"/>
          <w:bCs/>
          <w:color w:val="000000" w:themeColor="text1"/>
        </w:rPr>
        <w:t xml:space="preserve"> </w:t>
      </w:r>
    </w:p>
    <w:p w:rsidR="000069E2" w:rsidRPr="000069E2" w:rsidRDefault="00CB5D58" w:rsidP="00CB5D58">
      <w:pPr>
        <w:tabs>
          <w:tab w:val="left" w:pos="720"/>
        </w:tabs>
        <w:spacing w:after="0"/>
        <w:ind w:left="720"/>
        <w:rPr>
          <w:rFonts w:cs="Arial-BoldMT"/>
          <w:bCs/>
          <w:color w:val="000000" w:themeColor="text1"/>
        </w:rPr>
      </w:pPr>
      <w:r w:rsidRPr="00CB5D58">
        <w:rPr>
          <w:rFonts w:cs="Arial-BoldMT"/>
          <w:bCs/>
          <w:color w:val="000000" w:themeColor="text1"/>
        </w:rPr>
        <w:t xml:space="preserve">Vote:  Ayes: Trustees Davenport, Hahn, and </w:t>
      </w:r>
      <w:r>
        <w:rPr>
          <w:rFonts w:cs="Arial-BoldMT"/>
          <w:bCs/>
          <w:color w:val="000000" w:themeColor="text1"/>
        </w:rPr>
        <w:t>Hunt</w:t>
      </w:r>
      <w:r w:rsidRPr="00CB5D58">
        <w:rPr>
          <w:rFonts w:cs="Arial-BoldMT"/>
          <w:bCs/>
          <w:color w:val="000000" w:themeColor="text1"/>
        </w:rPr>
        <w:t xml:space="preserve">. Noes: None. Absent: </w:t>
      </w:r>
      <w:r>
        <w:rPr>
          <w:rFonts w:cs="Arial-BoldMT"/>
          <w:bCs/>
          <w:color w:val="000000" w:themeColor="text1"/>
        </w:rPr>
        <w:t>Trustees Roth and Selawsky</w:t>
      </w:r>
      <w:r w:rsidRPr="00CB5D58">
        <w:rPr>
          <w:rFonts w:cs="Arial-BoldMT"/>
          <w:bCs/>
          <w:color w:val="000000" w:themeColor="text1"/>
        </w:rPr>
        <w:t>. Abstentions: None.</w:t>
      </w:r>
    </w:p>
    <w:p w:rsidR="0078309B" w:rsidRPr="006F127F" w:rsidRDefault="0078309B" w:rsidP="0078309B">
      <w:pPr>
        <w:pStyle w:val="ListParagraph"/>
        <w:keepNext/>
        <w:numPr>
          <w:ilvl w:val="0"/>
          <w:numId w:val="33"/>
        </w:numPr>
        <w:autoSpaceDE w:val="0"/>
        <w:autoSpaceDN w:val="0"/>
        <w:adjustRightInd w:val="0"/>
        <w:spacing w:before="240" w:after="0"/>
        <w:jc w:val="left"/>
        <w:rPr>
          <w:rFonts w:cs="Arial-BoldMT"/>
          <w:b/>
          <w:bCs/>
          <w:color w:val="000000" w:themeColor="text1"/>
        </w:rPr>
      </w:pPr>
      <w:r w:rsidRPr="006F127F">
        <w:rPr>
          <w:rFonts w:cs="Arial-BoldMT"/>
          <w:b/>
          <w:bCs/>
          <w:color w:val="000000" w:themeColor="text1"/>
        </w:rPr>
        <w:t>INFORMATION CALENDAR</w:t>
      </w:r>
    </w:p>
    <w:p w:rsidR="0078309B" w:rsidRPr="006F127F" w:rsidRDefault="0078309B" w:rsidP="0078309B">
      <w:pPr>
        <w:pStyle w:val="ListParagraph"/>
        <w:keepNext/>
        <w:numPr>
          <w:ilvl w:val="0"/>
          <w:numId w:val="40"/>
        </w:numPr>
        <w:tabs>
          <w:tab w:val="left" w:pos="720"/>
        </w:tabs>
        <w:spacing w:before="120" w:after="0"/>
        <w:jc w:val="left"/>
        <w:rPr>
          <w:rFonts w:cs="Arial-BoldMT"/>
          <w:bCs/>
          <w:color w:val="000000" w:themeColor="text1"/>
        </w:rPr>
      </w:pPr>
      <w:r w:rsidRPr="006F127F">
        <w:rPr>
          <w:rFonts w:cs="Arial-BoldMT"/>
          <w:b/>
          <w:bCs/>
          <w:color w:val="000000" w:themeColor="text1"/>
        </w:rPr>
        <w:t xml:space="preserve">Monthly Library Director’s Report </w:t>
      </w:r>
      <w:r w:rsidRPr="006F127F">
        <w:rPr>
          <w:rFonts w:cs="Arial-BoldMT"/>
          <w:bCs/>
          <w:color w:val="000000" w:themeColor="text1"/>
        </w:rPr>
        <w:t>– Elliot Warren, Acting Director of Library Services</w:t>
      </w:r>
    </w:p>
    <w:p w:rsidR="0078309B" w:rsidRPr="006F127F" w:rsidRDefault="0078309B" w:rsidP="0078309B">
      <w:pPr>
        <w:spacing w:after="0"/>
        <w:ind w:left="720"/>
      </w:pPr>
      <w:r w:rsidRPr="006F127F">
        <w:t>From: Acting Director of Library Services</w:t>
      </w:r>
    </w:p>
    <w:p w:rsidR="0078309B" w:rsidRPr="006F127F" w:rsidRDefault="0078309B" w:rsidP="0078309B">
      <w:pPr>
        <w:spacing w:after="0"/>
        <w:ind w:left="720"/>
      </w:pPr>
      <w:r w:rsidRPr="006F127F">
        <w:t>Contact: Elliot Warren, Acting Director of Library Services</w:t>
      </w:r>
    </w:p>
    <w:p w:rsidR="0078309B" w:rsidRPr="006F127F" w:rsidRDefault="0078309B" w:rsidP="0078309B">
      <w:pPr>
        <w:tabs>
          <w:tab w:val="left" w:pos="3915"/>
        </w:tabs>
        <w:spacing w:after="0"/>
        <w:ind w:left="720"/>
      </w:pPr>
      <w:r w:rsidRPr="006F127F">
        <w:t>Action: Received</w:t>
      </w:r>
    </w:p>
    <w:p w:rsidR="0078309B" w:rsidRDefault="00CB5D58" w:rsidP="00CB5D58">
      <w:pPr>
        <w:pStyle w:val="ListParagraph"/>
        <w:keepNext/>
        <w:numPr>
          <w:ilvl w:val="0"/>
          <w:numId w:val="40"/>
        </w:numPr>
        <w:tabs>
          <w:tab w:val="left" w:pos="720"/>
        </w:tabs>
        <w:spacing w:before="120" w:after="0"/>
        <w:jc w:val="left"/>
        <w:rPr>
          <w:rFonts w:cs="Arial-BoldMT"/>
          <w:bCs/>
          <w:color w:val="000000" w:themeColor="text1"/>
        </w:rPr>
      </w:pPr>
      <w:r>
        <w:rPr>
          <w:rFonts w:cs="Arial-BoldMT"/>
          <w:b/>
          <w:bCs/>
          <w:color w:val="000000" w:themeColor="text1"/>
        </w:rPr>
        <w:t>Current Vacancies</w:t>
      </w:r>
      <w:r w:rsidR="0078309B" w:rsidRPr="006F127F">
        <w:rPr>
          <w:rFonts w:cs="Arial-BoldMT"/>
          <w:b/>
          <w:bCs/>
          <w:color w:val="000000" w:themeColor="text1"/>
        </w:rPr>
        <w:t xml:space="preserve">– </w:t>
      </w:r>
      <w:r w:rsidRPr="00CB5D58">
        <w:rPr>
          <w:rFonts w:cs="Arial-BoldMT"/>
          <w:bCs/>
          <w:color w:val="000000" w:themeColor="text1"/>
        </w:rPr>
        <w:t>Danielle McMillian</w:t>
      </w:r>
      <w:r>
        <w:rPr>
          <w:rFonts w:cs="Arial-BoldMT"/>
          <w:bCs/>
          <w:color w:val="000000" w:themeColor="text1"/>
        </w:rPr>
        <w:t xml:space="preserve">, Assoc. Human Resources </w:t>
      </w:r>
      <w:r w:rsidR="00247C36">
        <w:rPr>
          <w:rFonts w:cs="Arial-BoldMT"/>
          <w:bCs/>
          <w:color w:val="000000" w:themeColor="text1"/>
        </w:rPr>
        <w:t>Analyst, provided an update on vacancies.</w:t>
      </w:r>
      <w:r w:rsidR="004E0653">
        <w:rPr>
          <w:rFonts w:cs="Arial-BoldMT"/>
          <w:bCs/>
          <w:color w:val="000000" w:themeColor="text1"/>
        </w:rPr>
        <w:t xml:space="preserve"> Attachment 1.</w:t>
      </w:r>
    </w:p>
    <w:p w:rsidR="0081621B" w:rsidRPr="006F127F" w:rsidRDefault="0081621B" w:rsidP="0081621B">
      <w:pPr>
        <w:pStyle w:val="ListParagraph"/>
        <w:keepNext/>
        <w:tabs>
          <w:tab w:val="left" w:pos="720"/>
        </w:tabs>
        <w:spacing w:before="120" w:after="0"/>
        <w:jc w:val="left"/>
        <w:rPr>
          <w:rFonts w:cs="Arial-BoldMT"/>
          <w:bCs/>
          <w:color w:val="000000" w:themeColor="text1"/>
        </w:rPr>
      </w:pPr>
    </w:p>
    <w:p w:rsidR="0078309B" w:rsidRPr="006F127F" w:rsidRDefault="0078309B" w:rsidP="0078309B">
      <w:pPr>
        <w:spacing w:after="0"/>
        <w:ind w:left="720"/>
      </w:pPr>
      <w:r w:rsidRPr="006F127F">
        <w:t xml:space="preserve">From: Board of Library Trustees </w:t>
      </w:r>
    </w:p>
    <w:p w:rsidR="0078309B" w:rsidRPr="006F127F" w:rsidRDefault="0078309B" w:rsidP="0078309B">
      <w:pPr>
        <w:spacing w:after="0"/>
        <w:ind w:left="720"/>
      </w:pPr>
      <w:r w:rsidRPr="006F127F">
        <w:t xml:space="preserve">Contact: </w:t>
      </w:r>
      <w:r w:rsidR="00CB5D58">
        <w:t>Danielle McMillian, Assoc. Human Resources Analyst</w:t>
      </w:r>
    </w:p>
    <w:p w:rsidR="0078309B" w:rsidRPr="006F127F" w:rsidRDefault="0078309B" w:rsidP="0078309B">
      <w:pPr>
        <w:tabs>
          <w:tab w:val="left" w:pos="3915"/>
        </w:tabs>
        <w:spacing w:after="0"/>
        <w:ind w:left="720"/>
      </w:pPr>
      <w:r w:rsidRPr="006F127F">
        <w:t>Action: Received</w:t>
      </w:r>
    </w:p>
    <w:p w:rsidR="0078309B" w:rsidRPr="006F127F" w:rsidRDefault="0078309B" w:rsidP="0078309B">
      <w:pPr>
        <w:pStyle w:val="ListParagraph"/>
        <w:keepNext/>
        <w:numPr>
          <w:ilvl w:val="0"/>
          <w:numId w:val="33"/>
        </w:numPr>
        <w:autoSpaceDE w:val="0"/>
        <w:autoSpaceDN w:val="0"/>
        <w:adjustRightInd w:val="0"/>
        <w:spacing w:before="240" w:after="100" w:afterAutospacing="1"/>
        <w:jc w:val="left"/>
        <w:rPr>
          <w:rFonts w:cs="Arial-BoldMT"/>
          <w:b/>
          <w:bCs/>
          <w:color w:val="000000" w:themeColor="text1"/>
        </w:rPr>
      </w:pPr>
      <w:r w:rsidRPr="006F127F">
        <w:rPr>
          <w:rFonts w:cs="Arial-BoldMT"/>
          <w:b/>
          <w:bCs/>
          <w:color w:val="000000" w:themeColor="text1"/>
        </w:rPr>
        <w:t>AGENDA BUILDING</w:t>
      </w:r>
    </w:p>
    <w:p w:rsidR="0078309B" w:rsidRDefault="004E0653" w:rsidP="004E0653">
      <w:pPr>
        <w:pStyle w:val="ListParagraph"/>
        <w:numPr>
          <w:ilvl w:val="0"/>
          <w:numId w:val="23"/>
        </w:numPr>
        <w:autoSpaceDE w:val="0"/>
        <w:autoSpaceDN w:val="0"/>
        <w:adjustRightInd w:val="0"/>
        <w:spacing w:after="0"/>
        <w:contextualSpacing w:val="0"/>
        <w:jc w:val="left"/>
        <w:rPr>
          <w:rFonts w:cs="Arial-BoldMT"/>
          <w:bCs/>
          <w:color w:val="000000" w:themeColor="text1"/>
        </w:rPr>
      </w:pPr>
      <w:r>
        <w:rPr>
          <w:rFonts w:cs="Arial-BoldMT"/>
          <w:bCs/>
          <w:color w:val="000000" w:themeColor="text1"/>
        </w:rPr>
        <w:t>Selection of Board President and Vice President</w:t>
      </w:r>
    </w:p>
    <w:p w:rsidR="004E0653" w:rsidRDefault="004E0653" w:rsidP="004E0653">
      <w:pPr>
        <w:pStyle w:val="ListParagraph"/>
        <w:numPr>
          <w:ilvl w:val="0"/>
          <w:numId w:val="23"/>
        </w:numPr>
        <w:autoSpaceDE w:val="0"/>
        <w:autoSpaceDN w:val="0"/>
        <w:adjustRightInd w:val="0"/>
        <w:spacing w:after="0"/>
        <w:contextualSpacing w:val="0"/>
        <w:jc w:val="left"/>
        <w:rPr>
          <w:rFonts w:cs="Arial-BoldMT"/>
          <w:bCs/>
          <w:color w:val="000000" w:themeColor="text1"/>
        </w:rPr>
      </w:pPr>
      <w:r>
        <w:rPr>
          <w:rFonts w:cs="Arial-BoldMT"/>
          <w:bCs/>
          <w:color w:val="000000" w:themeColor="text1"/>
        </w:rPr>
        <w:t>Vacancies</w:t>
      </w:r>
    </w:p>
    <w:p w:rsidR="004E0653" w:rsidRDefault="004E0653" w:rsidP="004E0653">
      <w:pPr>
        <w:pStyle w:val="ListParagraph"/>
        <w:numPr>
          <w:ilvl w:val="0"/>
          <w:numId w:val="23"/>
        </w:numPr>
        <w:autoSpaceDE w:val="0"/>
        <w:autoSpaceDN w:val="0"/>
        <w:adjustRightInd w:val="0"/>
        <w:spacing w:after="0"/>
        <w:contextualSpacing w:val="0"/>
        <w:jc w:val="left"/>
        <w:rPr>
          <w:rFonts w:cs="Arial-BoldMT"/>
          <w:bCs/>
          <w:color w:val="000000" w:themeColor="text1"/>
        </w:rPr>
      </w:pPr>
      <w:r>
        <w:rPr>
          <w:rFonts w:cs="Arial-BoldMT"/>
          <w:bCs/>
          <w:color w:val="000000" w:themeColor="text1"/>
        </w:rPr>
        <w:t>Director Recruitment</w:t>
      </w:r>
    </w:p>
    <w:p w:rsidR="004E0653" w:rsidRPr="0041751C" w:rsidRDefault="004E0653" w:rsidP="0078309B">
      <w:pPr>
        <w:pStyle w:val="ListParagraph"/>
        <w:numPr>
          <w:ilvl w:val="0"/>
          <w:numId w:val="23"/>
        </w:numPr>
        <w:autoSpaceDE w:val="0"/>
        <w:autoSpaceDN w:val="0"/>
        <w:adjustRightInd w:val="0"/>
        <w:contextualSpacing w:val="0"/>
        <w:jc w:val="left"/>
        <w:rPr>
          <w:rFonts w:cs="Arial-BoldMT"/>
          <w:bCs/>
          <w:color w:val="000000" w:themeColor="text1"/>
        </w:rPr>
      </w:pPr>
      <w:r>
        <w:rPr>
          <w:rFonts w:cs="Arial-BoldMT"/>
          <w:bCs/>
          <w:color w:val="000000" w:themeColor="text1"/>
        </w:rPr>
        <w:t>Written legal opinion on a single Board of Library Trustees member involvement in selection of recruitment firm.</w:t>
      </w:r>
    </w:p>
    <w:p w:rsidR="0078309B" w:rsidRDefault="0078309B" w:rsidP="0078309B">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ADJOURNMENT</w:t>
      </w:r>
    </w:p>
    <w:p w:rsidR="0078309B" w:rsidRDefault="0078309B" w:rsidP="0078309B">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w:t>
      </w:r>
      <w:r w:rsidR="00C846CA">
        <w:rPr>
          <w:rFonts w:cs="Arial-BoldMT"/>
          <w:bCs/>
          <w:color w:val="000000" w:themeColor="text1"/>
        </w:rPr>
        <w:t>7:45</w:t>
      </w:r>
      <w:r>
        <w:rPr>
          <w:rFonts w:cs="Arial-BoldMT"/>
          <w:bCs/>
          <w:color w:val="000000" w:themeColor="text1"/>
        </w:rPr>
        <w:t xml:space="preserve"> PM. </w:t>
      </w:r>
    </w:p>
    <w:p w:rsidR="0078309B" w:rsidRDefault="0078309B" w:rsidP="0078309B">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 xml:space="preserve">This is to certify that the foregoing is a true and correct copy of the minutes of the regular meeting of </w:t>
      </w:r>
      <w:r w:rsidR="00CB5D58">
        <w:rPr>
          <w:rFonts w:asciiTheme="minorHAnsi" w:hAnsiTheme="minorHAnsi" w:cs="Arial"/>
          <w:sz w:val="22"/>
          <w:szCs w:val="22"/>
        </w:rPr>
        <w:t>October 2</w:t>
      </w:r>
      <w:r>
        <w:rPr>
          <w:rFonts w:asciiTheme="minorHAnsi" w:hAnsiTheme="minorHAnsi" w:cs="Arial"/>
          <w:sz w:val="22"/>
          <w:szCs w:val="22"/>
        </w:rPr>
        <w:t>, 2019 as approved by the Board of Library Trustees</w:t>
      </w:r>
    </w:p>
    <w:p w:rsidR="0078309B" w:rsidRDefault="0078309B" w:rsidP="0078309B">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78309B" w:rsidRDefault="0078309B" w:rsidP="0078309B">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78309B" w:rsidRDefault="0078309B" w:rsidP="004E0653">
      <w:pPr>
        <w:pStyle w:val="BodyText"/>
        <w:keepN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 xml:space="preserve">Attachments: </w:t>
      </w:r>
    </w:p>
    <w:p w:rsidR="004E0653" w:rsidRPr="0041751C" w:rsidRDefault="004E0653" w:rsidP="004E0653">
      <w:pPr>
        <w:pStyle w:val="BodyText"/>
        <w:tabs>
          <w:tab w:val="left" w:pos="450"/>
        </w:tabs>
        <w:spacing w:before="0"/>
        <w:ind w:left="0" w:firstLine="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t>Current Vacancies Presentation</w:t>
      </w:r>
    </w:p>
    <w:p w:rsidR="00C4375D" w:rsidRPr="0078309B" w:rsidRDefault="00C4375D" w:rsidP="0078309B"/>
    <w:sectPr w:rsidR="00C4375D" w:rsidRPr="0078309B" w:rsidSect="00F150DB">
      <w:footerReference w:type="even" r:id="rId9"/>
      <w:footerReference w:type="default" r:id="rId10"/>
      <w:headerReference w:type="first" r:id="rId11"/>
      <w:footerReference w:type="first" r:id="rId12"/>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E8" w:rsidRDefault="00356EE8" w:rsidP="00283FB1">
      <w:pPr>
        <w:spacing w:after="0"/>
      </w:pPr>
      <w:r>
        <w:separator/>
      </w:r>
    </w:p>
  </w:endnote>
  <w:endnote w:type="continuationSeparator" w:id="0">
    <w:p w:rsidR="00356EE8" w:rsidRDefault="00356EE8"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733CFE">
      <w:rPr>
        <w:noProof/>
        <w:sz w:val="20"/>
      </w:rPr>
      <w:t>2</w:t>
    </w:r>
    <w:r w:rsidRPr="0095111F">
      <w:rPr>
        <w:noProof/>
        <w:sz w:val="20"/>
      </w:rPr>
      <w:fldChar w:fldCharType="end"/>
    </w:r>
    <w:r w:rsidRPr="0095111F">
      <w:rPr>
        <w:sz w:val="20"/>
      </w:rPr>
      <w:tab/>
    </w:r>
    <w:r w:rsidR="00DD1610">
      <w:rPr>
        <w:sz w:val="20"/>
      </w:rPr>
      <w:t>10/02</w:t>
    </w:r>
    <w:r>
      <w:rPr>
        <w:sz w:val="20"/>
      </w:rPr>
      <w:t xml:space="preserve">/2019 </w:t>
    </w:r>
    <w:r w:rsidR="006C3001">
      <w:rPr>
        <w:sz w:val="20"/>
      </w:rPr>
      <w:t>REGULAR</w:t>
    </w:r>
    <w:r>
      <w:rPr>
        <w:sz w:val="20"/>
      </w:rPr>
      <w:t xml:space="preserve">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733CFE">
      <w:rPr>
        <w:noProof/>
        <w:sz w:val="20"/>
      </w:rPr>
      <w:t>3</w:t>
    </w:r>
    <w:r w:rsidRPr="0095111F">
      <w:rPr>
        <w:noProof/>
        <w:sz w:val="20"/>
      </w:rPr>
      <w:fldChar w:fldCharType="end"/>
    </w:r>
    <w:r w:rsidRPr="0095111F">
      <w:rPr>
        <w:sz w:val="20"/>
      </w:rPr>
      <w:tab/>
    </w:r>
    <w:r w:rsidR="00DD1610">
      <w:rPr>
        <w:sz w:val="20"/>
      </w:rPr>
      <w:t>10/02</w:t>
    </w:r>
    <w:r w:rsidR="006C3001">
      <w:rPr>
        <w:sz w:val="20"/>
      </w:rPr>
      <w:t xml:space="preserve">/2019 REGULAR </w:t>
    </w:r>
    <w:r w:rsidR="006C3001"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733CFE">
      <w:rPr>
        <w:noProof/>
        <w:sz w:val="20"/>
      </w:rPr>
      <w:t>1</w:t>
    </w:r>
    <w:r w:rsidRPr="0095111F">
      <w:rPr>
        <w:noProof/>
        <w:sz w:val="20"/>
      </w:rPr>
      <w:fldChar w:fldCharType="end"/>
    </w:r>
    <w:r w:rsidRPr="0095111F">
      <w:rPr>
        <w:sz w:val="20"/>
      </w:rPr>
      <w:tab/>
    </w:r>
    <w:r w:rsidR="00DD1610">
      <w:rPr>
        <w:sz w:val="20"/>
      </w:rPr>
      <w:t>10/02</w:t>
    </w:r>
    <w:r w:rsidR="006C3001">
      <w:rPr>
        <w:sz w:val="20"/>
      </w:rPr>
      <w:t xml:space="preserve">/2019 REGULAR </w:t>
    </w:r>
    <w:r w:rsidR="006C3001"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E8" w:rsidRDefault="00356EE8" w:rsidP="00283FB1">
      <w:pPr>
        <w:spacing w:after="0"/>
      </w:pPr>
      <w:r>
        <w:separator/>
      </w:r>
    </w:p>
  </w:footnote>
  <w:footnote w:type="continuationSeparator" w:id="0">
    <w:p w:rsidR="00356EE8" w:rsidRDefault="00356EE8"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F156E0">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5C6D17">
            <w:rPr>
              <w:b/>
              <w:sz w:val="24"/>
              <w:szCs w:val="28"/>
            </w:rPr>
            <w:t>Regular</w:t>
          </w:r>
          <w:r w:rsidR="00AE04E6">
            <w:rPr>
              <w:b/>
              <w:sz w:val="24"/>
              <w:szCs w:val="28"/>
            </w:rPr>
            <w:t xml:space="preserve">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DD1610">
            <w:rPr>
              <w:b/>
              <w:sz w:val="24"/>
              <w:szCs w:val="28"/>
            </w:rPr>
            <w:t>October 2</w:t>
          </w:r>
          <w:r w:rsidR="00936770">
            <w:rPr>
              <w:b/>
              <w:sz w:val="24"/>
              <w:szCs w:val="28"/>
            </w:rPr>
            <w:t>, 2019</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240857" w:rsidRDefault="00B457EE" w:rsidP="00240857">
          <w:pPr>
            <w:pStyle w:val="Header"/>
            <w:spacing w:after="120"/>
            <w:jc w:val="center"/>
          </w:pPr>
          <w:r>
            <w:t>Central Library – 2090 Kittredge Street</w:t>
          </w:r>
        </w:p>
        <w:p w:rsidR="00240857" w:rsidRPr="00240857" w:rsidRDefault="00240857" w:rsidP="0024085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497C40" w:rsidP="00497C40">
                <w:pPr>
                  <w:pStyle w:val="Header"/>
                  <w:tabs>
                    <w:tab w:val="clear" w:pos="4680"/>
                    <w:tab w:val="clear" w:pos="9360"/>
                    <w:tab w:val="right" w:pos="2304"/>
                  </w:tabs>
                  <w:rPr>
                    <w:sz w:val="20"/>
                  </w:rPr>
                </w:pPr>
                <w:r>
                  <w:rPr>
                    <w:sz w:val="20"/>
                  </w:rPr>
                  <w:t>Diane Davenport, President</w:t>
                </w:r>
                <w:r w:rsidRPr="00240857">
                  <w:rPr>
                    <w:sz w:val="20"/>
                  </w:rPr>
                  <w:tab/>
                </w:r>
              </w:p>
            </w:tc>
            <w:tc>
              <w:tcPr>
                <w:tcW w:w="2736" w:type="dxa"/>
              </w:tcPr>
              <w:p w:rsidR="00497C40" w:rsidRPr="00240857" w:rsidRDefault="00497C40" w:rsidP="00497C40">
                <w:pPr>
                  <w:pStyle w:val="Header"/>
                  <w:rPr>
                    <w:sz w:val="20"/>
                  </w:rPr>
                </w:pPr>
                <w:r>
                  <w:rPr>
                    <w:sz w:val="20"/>
                  </w:rPr>
                  <w:t>Sophie Hahn</w:t>
                </w:r>
              </w:p>
            </w:tc>
          </w:tr>
          <w:tr w:rsidR="00497C40" w:rsidRPr="00240857" w:rsidTr="00CA5D0E">
            <w:trPr>
              <w:jc w:val="center"/>
            </w:trPr>
            <w:tc>
              <w:tcPr>
                <w:tcW w:w="2736" w:type="dxa"/>
              </w:tcPr>
              <w:p w:rsidR="00497C40" w:rsidRPr="00240857" w:rsidRDefault="00497C40" w:rsidP="00497C40">
                <w:pPr>
                  <w:pStyle w:val="Header"/>
                  <w:rPr>
                    <w:sz w:val="20"/>
                  </w:rPr>
                </w:pPr>
                <w:r>
                  <w:rPr>
                    <w:sz w:val="20"/>
                  </w:rPr>
                  <w:t>John Selawsky, Vice President</w:t>
                </w:r>
              </w:p>
            </w:tc>
            <w:tc>
              <w:tcPr>
                <w:tcW w:w="2736" w:type="dxa"/>
              </w:tcPr>
              <w:p w:rsidR="00497C40" w:rsidRDefault="00497C40" w:rsidP="00497C40">
                <w:pPr>
                  <w:pStyle w:val="Header"/>
                  <w:rPr>
                    <w:sz w:val="20"/>
                  </w:rPr>
                </w:pPr>
                <w:r>
                  <w:rPr>
                    <w:sz w:val="20"/>
                  </w:rPr>
                  <w:t>Judy Hunt</w:t>
                </w:r>
              </w:p>
            </w:tc>
          </w:tr>
          <w:tr w:rsidR="00497C40" w:rsidRPr="00240857" w:rsidTr="00CA5D0E">
            <w:trPr>
              <w:jc w:val="center"/>
            </w:trPr>
            <w:tc>
              <w:tcPr>
                <w:tcW w:w="2736" w:type="dxa"/>
              </w:tcPr>
              <w:p w:rsidR="00497C40" w:rsidRPr="00240857" w:rsidRDefault="00497C40" w:rsidP="00497C40">
                <w:pPr>
                  <w:pStyle w:val="Header"/>
                  <w:rPr>
                    <w:sz w:val="20"/>
                  </w:rPr>
                </w:pPr>
              </w:p>
            </w:tc>
            <w:tc>
              <w:tcPr>
                <w:tcW w:w="2736" w:type="dxa"/>
              </w:tcPr>
              <w:p w:rsidR="00497C40" w:rsidRDefault="00497C40" w:rsidP="00497C40">
                <w:pPr>
                  <w:pStyle w:val="Header"/>
                  <w:rPr>
                    <w:sz w:val="20"/>
                  </w:rPr>
                </w:pPr>
                <w:r>
                  <w:rPr>
                    <w:sz w:val="20"/>
                  </w:rPr>
                  <w:t>Amy Roth</w:t>
                </w:r>
              </w:p>
            </w:tc>
          </w:tr>
        </w:tbl>
        <w:p w:rsidR="00240857" w:rsidRPr="0020720F" w:rsidRDefault="00240857" w:rsidP="00240857">
          <w:pPr>
            <w:pStyle w:val="Header"/>
            <w:tabs>
              <w:tab w:val="left" w:pos="3954"/>
            </w:tabs>
            <w:rPr>
              <w:rFonts w:ascii="Calibri" w:hAnsi="Calibri"/>
            </w:rPr>
          </w:pPr>
        </w:p>
      </w:tc>
    </w:tr>
  </w:tbl>
  <w:p w:rsidR="00240857" w:rsidRPr="0095111F" w:rsidRDefault="0024085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301"/>
    <w:multiLevelType w:val="hybridMultilevel"/>
    <w:tmpl w:val="1E447FEE"/>
    <w:lvl w:ilvl="0" w:tplc="2036078C">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5CE"/>
    <w:multiLevelType w:val="hybridMultilevel"/>
    <w:tmpl w:val="AC4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E44"/>
    <w:multiLevelType w:val="hybridMultilevel"/>
    <w:tmpl w:val="A788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824"/>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E6E"/>
    <w:multiLevelType w:val="hybridMultilevel"/>
    <w:tmpl w:val="9E92BC72"/>
    <w:lvl w:ilvl="0" w:tplc="11BCA7E6">
      <w:start w:val="1"/>
      <w:numFmt w:val="upperRoman"/>
      <w:lvlText w:val="%1."/>
      <w:lvlJc w:val="left"/>
      <w:pPr>
        <w:tabs>
          <w:tab w:val="num" w:pos="1080"/>
        </w:tabs>
        <w:ind w:left="1080" w:hanging="720"/>
      </w:pPr>
      <w:rPr>
        <w:rFonts w:hint="default"/>
      </w:rPr>
    </w:lvl>
    <w:lvl w:ilvl="1" w:tplc="2ABCB784">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5647DF6">
      <w:numFmt w:val="bullet"/>
      <w:lvlText w:val="•"/>
      <w:lvlJc w:val="left"/>
      <w:pPr>
        <w:ind w:left="3600" w:hanging="360"/>
      </w:pPr>
      <w:rPr>
        <w:rFonts w:ascii="Times New Roman" w:eastAsia="Times New Roman" w:hAnsi="Times New Roman" w:cs="Times New Roman" w:hint="default"/>
      </w:rPr>
    </w:lvl>
    <w:lvl w:ilvl="5" w:tplc="F4586C9C">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90CC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6388"/>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B03C5"/>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964BD"/>
    <w:multiLevelType w:val="hybridMultilevel"/>
    <w:tmpl w:val="BC963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852"/>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728EE"/>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35179"/>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E1C17"/>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83D2E"/>
    <w:multiLevelType w:val="hybridMultilevel"/>
    <w:tmpl w:val="981A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D4E8E"/>
    <w:multiLevelType w:val="hybridMultilevel"/>
    <w:tmpl w:val="8940CCC2"/>
    <w:lvl w:ilvl="0" w:tplc="C4A0D6F8">
      <w:start w:val="1"/>
      <w:numFmt w:val="decimal"/>
      <w:lvlText w:val="%1."/>
      <w:lvlJc w:val="left"/>
      <w:pPr>
        <w:ind w:left="1080" w:hanging="360"/>
      </w:pPr>
      <w:rPr>
        <w:rFonts w:ascii="Calibri" w:hAnsi="Calibri"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960FCF"/>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D14D0"/>
    <w:multiLevelType w:val="hybridMultilevel"/>
    <w:tmpl w:val="47BEB9A4"/>
    <w:lvl w:ilvl="0" w:tplc="6C72B36A">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9524E"/>
    <w:multiLevelType w:val="hybridMultilevel"/>
    <w:tmpl w:val="7BC0EF50"/>
    <w:lvl w:ilvl="0" w:tplc="F85A44C0">
      <w:start w:val="1"/>
      <w:numFmt w:val="upperRoman"/>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267F4D"/>
    <w:multiLevelType w:val="hybridMultilevel"/>
    <w:tmpl w:val="157E02FC"/>
    <w:lvl w:ilvl="0" w:tplc="04090001">
      <w:start w:val="1"/>
      <w:numFmt w:val="bullet"/>
      <w:lvlText w:val=""/>
      <w:lvlJc w:val="left"/>
      <w:pPr>
        <w:ind w:left="1800" w:hanging="360"/>
      </w:pPr>
      <w:rPr>
        <w:rFonts w:ascii="Symbol" w:hAnsi="Symbo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6255B6"/>
    <w:multiLevelType w:val="hybridMultilevel"/>
    <w:tmpl w:val="B9EE5352"/>
    <w:lvl w:ilvl="0" w:tplc="B18A9A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C12AD9"/>
    <w:multiLevelType w:val="hybridMultilevel"/>
    <w:tmpl w:val="FEA83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F57749"/>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0770D4"/>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F1CF5"/>
    <w:multiLevelType w:val="hybridMultilevel"/>
    <w:tmpl w:val="4650EEF0"/>
    <w:lvl w:ilvl="0" w:tplc="C1CC516E">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2E6303"/>
    <w:multiLevelType w:val="hybridMultilevel"/>
    <w:tmpl w:val="914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C780BD4"/>
    <w:multiLevelType w:val="hybridMultilevel"/>
    <w:tmpl w:val="65583A54"/>
    <w:lvl w:ilvl="0" w:tplc="04090015">
      <w:start w:val="1"/>
      <w:numFmt w:val="upperLetter"/>
      <w:lvlText w:val="%1."/>
      <w:lvlJc w:val="left"/>
      <w:pPr>
        <w:ind w:left="360" w:hanging="360"/>
      </w:pPr>
    </w:lvl>
    <w:lvl w:ilvl="1" w:tplc="83665000">
      <w:start w:val="1"/>
      <w:numFmt w:val="lowerRoman"/>
      <w:lvlText w:val="%2."/>
      <w:lvlJc w:val="left"/>
      <w:pPr>
        <w:ind w:left="1440" w:hanging="720"/>
      </w:pPr>
      <w:rPr>
        <w:rFonts w:hint="default"/>
      </w:rPr>
    </w:lvl>
    <w:lvl w:ilvl="2" w:tplc="FC42FE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9F3241"/>
    <w:multiLevelType w:val="multilevel"/>
    <w:tmpl w:val="C4A2EF9C"/>
    <w:lvl w:ilvl="0">
      <w:start w:val="1"/>
      <w:numFmt w:val="decimal"/>
      <w:pStyle w:val="ItemTitle"/>
      <w:lvlText w:val="%1."/>
      <w:lvlJc w:val="right"/>
      <w:pPr>
        <w:tabs>
          <w:tab w:val="num" w:pos="1080"/>
        </w:tabs>
        <w:ind w:left="720" w:firstLine="0"/>
      </w:pPr>
      <w:rPr>
        <w:rFonts w:hint="default"/>
        <w:b/>
        <w:i w:val="0"/>
        <w:sz w:val="24"/>
      </w:rPr>
    </w:lvl>
    <w:lvl w:ilvl="1">
      <w:start w:val="1"/>
      <w:numFmt w:val="lowerLetter"/>
      <w:pStyle w:val="E-mailSignature"/>
      <w:lvlText w:val="%2."/>
      <w:lvlJc w:val="left"/>
      <w:pPr>
        <w:tabs>
          <w:tab w:val="num" w:pos="1800"/>
        </w:tabs>
        <w:ind w:left="1440" w:hanging="360"/>
      </w:pPr>
      <w:rPr>
        <w:rFonts w:hint="default"/>
      </w:rPr>
    </w:lvl>
    <w:lvl w:ilvl="2">
      <w:start w:val="1"/>
      <w:numFmt w:val="decimal"/>
      <w:lvlRestart w:val="0"/>
      <w:lvlText w:val="%3."/>
      <w:lvlJc w:val="left"/>
      <w:pPr>
        <w:tabs>
          <w:tab w:val="num" w:pos="216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43F72FB"/>
    <w:multiLevelType w:val="hybridMultilevel"/>
    <w:tmpl w:val="09706572"/>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1B7895"/>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30884"/>
    <w:multiLevelType w:val="hybridMultilevel"/>
    <w:tmpl w:val="DBE0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C83DEB"/>
    <w:multiLevelType w:val="hybridMultilevel"/>
    <w:tmpl w:val="58807BE8"/>
    <w:lvl w:ilvl="0" w:tplc="B2EEE1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15A96"/>
    <w:multiLevelType w:val="hybridMultilevel"/>
    <w:tmpl w:val="C8D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38"/>
  </w:num>
  <w:num w:numId="4">
    <w:abstractNumId w:val="23"/>
  </w:num>
  <w:num w:numId="5">
    <w:abstractNumId w:val="6"/>
  </w:num>
  <w:num w:numId="6">
    <w:abstractNumId w:val="9"/>
  </w:num>
  <w:num w:numId="7">
    <w:abstractNumId w:val="26"/>
  </w:num>
  <w:num w:numId="8">
    <w:abstractNumId w:val="7"/>
  </w:num>
  <w:num w:numId="9">
    <w:abstractNumId w:val="5"/>
  </w:num>
  <w:num w:numId="10">
    <w:abstractNumId w:val="0"/>
  </w:num>
  <w:num w:numId="11">
    <w:abstractNumId w:val="17"/>
  </w:num>
  <w:num w:numId="12">
    <w:abstractNumId w:val="27"/>
  </w:num>
  <w:num w:numId="13">
    <w:abstractNumId w:val="4"/>
  </w:num>
  <w:num w:numId="14">
    <w:abstractNumId w:val="30"/>
  </w:num>
  <w:num w:numId="15">
    <w:abstractNumId w:val="2"/>
  </w:num>
  <w:num w:numId="16">
    <w:abstractNumId w:val="20"/>
  </w:num>
  <w:num w:numId="17">
    <w:abstractNumId w:val="19"/>
  </w:num>
  <w:num w:numId="18">
    <w:abstractNumId w:val="37"/>
  </w:num>
  <w:num w:numId="19">
    <w:abstractNumId w:val="18"/>
  </w:num>
  <w:num w:numId="20">
    <w:abstractNumId w:val="22"/>
  </w:num>
  <w:num w:numId="21">
    <w:abstractNumId w:val="16"/>
  </w:num>
  <w:num w:numId="22">
    <w:abstractNumId w:val="35"/>
  </w:num>
  <w:num w:numId="23">
    <w:abstractNumId w:val="24"/>
  </w:num>
  <w:num w:numId="24">
    <w:abstractNumId w:val="36"/>
  </w:num>
  <w:num w:numId="25">
    <w:abstractNumId w:val="21"/>
  </w:num>
  <w:num w:numId="26">
    <w:abstractNumId w:val="10"/>
  </w:num>
  <w:num w:numId="27">
    <w:abstractNumId w:val="34"/>
  </w:num>
  <w:num w:numId="28">
    <w:abstractNumId w:val="14"/>
  </w:num>
  <w:num w:numId="29">
    <w:abstractNumId w:val="8"/>
  </w:num>
  <w:num w:numId="30">
    <w:abstractNumId w:val="29"/>
  </w:num>
  <w:num w:numId="31">
    <w:abstractNumId w:val="13"/>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
  </w:num>
  <w:num w:numId="45">
    <w:abstractNumId w:val="33"/>
  </w:num>
  <w:num w:numId="46">
    <w:abstractNumId w:val="32"/>
  </w:num>
  <w:num w:numId="47">
    <w:abstractNumId w:val="28"/>
  </w:num>
  <w:num w:numId="48">
    <w:abstractNumId w:val="15"/>
  </w:num>
  <w:num w:numId="4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5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069E2"/>
    <w:rsid w:val="00010D3C"/>
    <w:rsid w:val="00012DAF"/>
    <w:rsid w:val="00013708"/>
    <w:rsid w:val="000234E1"/>
    <w:rsid w:val="00026432"/>
    <w:rsid w:val="00030146"/>
    <w:rsid w:val="00031F8D"/>
    <w:rsid w:val="000332C2"/>
    <w:rsid w:val="00033DF7"/>
    <w:rsid w:val="00034D94"/>
    <w:rsid w:val="00035C94"/>
    <w:rsid w:val="0003664B"/>
    <w:rsid w:val="0004477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6ACD"/>
    <w:rsid w:val="000A0606"/>
    <w:rsid w:val="000A2446"/>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155"/>
    <w:rsid w:val="000C6613"/>
    <w:rsid w:val="000C6906"/>
    <w:rsid w:val="000C7927"/>
    <w:rsid w:val="000D0835"/>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4076A"/>
    <w:rsid w:val="001414A8"/>
    <w:rsid w:val="00143844"/>
    <w:rsid w:val="001438D9"/>
    <w:rsid w:val="001448D7"/>
    <w:rsid w:val="00145F5C"/>
    <w:rsid w:val="0014664F"/>
    <w:rsid w:val="0015397A"/>
    <w:rsid w:val="00153E56"/>
    <w:rsid w:val="001612AC"/>
    <w:rsid w:val="001646A6"/>
    <w:rsid w:val="00164D20"/>
    <w:rsid w:val="0017121C"/>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09AA"/>
    <w:rsid w:val="0019514C"/>
    <w:rsid w:val="0019518B"/>
    <w:rsid w:val="001956A6"/>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ED"/>
    <w:rsid w:val="0021016E"/>
    <w:rsid w:val="00211E67"/>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47C36"/>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4C0A"/>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A79"/>
    <w:rsid w:val="00334349"/>
    <w:rsid w:val="00335AC3"/>
    <w:rsid w:val="003363D1"/>
    <w:rsid w:val="00336E1E"/>
    <w:rsid w:val="00340D6C"/>
    <w:rsid w:val="003458F7"/>
    <w:rsid w:val="00347108"/>
    <w:rsid w:val="0035011E"/>
    <w:rsid w:val="00351BCC"/>
    <w:rsid w:val="00356EE8"/>
    <w:rsid w:val="003604B1"/>
    <w:rsid w:val="003611EC"/>
    <w:rsid w:val="003618A6"/>
    <w:rsid w:val="00362F66"/>
    <w:rsid w:val="003637D7"/>
    <w:rsid w:val="003643C5"/>
    <w:rsid w:val="003675B3"/>
    <w:rsid w:val="00372A91"/>
    <w:rsid w:val="00373FAA"/>
    <w:rsid w:val="00374878"/>
    <w:rsid w:val="00376462"/>
    <w:rsid w:val="00376F98"/>
    <w:rsid w:val="003772DB"/>
    <w:rsid w:val="00377CC1"/>
    <w:rsid w:val="003826C8"/>
    <w:rsid w:val="003836B7"/>
    <w:rsid w:val="00383EB5"/>
    <w:rsid w:val="00387FB1"/>
    <w:rsid w:val="00392328"/>
    <w:rsid w:val="00392644"/>
    <w:rsid w:val="00393972"/>
    <w:rsid w:val="0039627D"/>
    <w:rsid w:val="003969F0"/>
    <w:rsid w:val="003977B7"/>
    <w:rsid w:val="003A05B8"/>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3C64"/>
    <w:rsid w:val="003E69EF"/>
    <w:rsid w:val="003E7E0C"/>
    <w:rsid w:val="003F396D"/>
    <w:rsid w:val="003F777E"/>
    <w:rsid w:val="00400D02"/>
    <w:rsid w:val="00404612"/>
    <w:rsid w:val="00406D56"/>
    <w:rsid w:val="00414B14"/>
    <w:rsid w:val="0041507D"/>
    <w:rsid w:val="00415872"/>
    <w:rsid w:val="0041751C"/>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C5CF1"/>
    <w:rsid w:val="004D2A0F"/>
    <w:rsid w:val="004D3008"/>
    <w:rsid w:val="004D3755"/>
    <w:rsid w:val="004D6EFD"/>
    <w:rsid w:val="004D74A7"/>
    <w:rsid w:val="004E0653"/>
    <w:rsid w:val="004E0892"/>
    <w:rsid w:val="004E0DEE"/>
    <w:rsid w:val="004E14D4"/>
    <w:rsid w:val="004E17F2"/>
    <w:rsid w:val="004E2E3D"/>
    <w:rsid w:val="004E7D6B"/>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57A4"/>
    <w:rsid w:val="00556002"/>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5F70"/>
    <w:rsid w:val="00597080"/>
    <w:rsid w:val="005974C1"/>
    <w:rsid w:val="00597681"/>
    <w:rsid w:val="005A334E"/>
    <w:rsid w:val="005A5DC8"/>
    <w:rsid w:val="005A6170"/>
    <w:rsid w:val="005B23C3"/>
    <w:rsid w:val="005B7C10"/>
    <w:rsid w:val="005B7CD5"/>
    <w:rsid w:val="005C1ECD"/>
    <w:rsid w:val="005C32C4"/>
    <w:rsid w:val="005C50FE"/>
    <w:rsid w:val="005C6D17"/>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2E2"/>
    <w:rsid w:val="005F6E95"/>
    <w:rsid w:val="006004E0"/>
    <w:rsid w:val="0060075A"/>
    <w:rsid w:val="00601487"/>
    <w:rsid w:val="006047A3"/>
    <w:rsid w:val="0060480D"/>
    <w:rsid w:val="00604B7E"/>
    <w:rsid w:val="00605246"/>
    <w:rsid w:val="0060720E"/>
    <w:rsid w:val="00613CD4"/>
    <w:rsid w:val="006170B2"/>
    <w:rsid w:val="00620948"/>
    <w:rsid w:val="00620CBF"/>
    <w:rsid w:val="00621460"/>
    <w:rsid w:val="00621522"/>
    <w:rsid w:val="006225EB"/>
    <w:rsid w:val="00622AEF"/>
    <w:rsid w:val="0062322E"/>
    <w:rsid w:val="00627288"/>
    <w:rsid w:val="00634284"/>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10F"/>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DFA"/>
    <w:rsid w:val="006A6EE8"/>
    <w:rsid w:val="006B00B3"/>
    <w:rsid w:val="006B3241"/>
    <w:rsid w:val="006B68D4"/>
    <w:rsid w:val="006C3001"/>
    <w:rsid w:val="006C332D"/>
    <w:rsid w:val="006C5731"/>
    <w:rsid w:val="006D09EC"/>
    <w:rsid w:val="006D414F"/>
    <w:rsid w:val="006D44D1"/>
    <w:rsid w:val="006E1261"/>
    <w:rsid w:val="006E2DD5"/>
    <w:rsid w:val="006E3D6C"/>
    <w:rsid w:val="006F00CE"/>
    <w:rsid w:val="006F127F"/>
    <w:rsid w:val="006F1287"/>
    <w:rsid w:val="006F3F07"/>
    <w:rsid w:val="006F516B"/>
    <w:rsid w:val="006F739C"/>
    <w:rsid w:val="00701C68"/>
    <w:rsid w:val="00702694"/>
    <w:rsid w:val="00703223"/>
    <w:rsid w:val="007032C5"/>
    <w:rsid w:val="007042D0"/>
    <w:rsid w:val="00705B89"/>
    <w:rsid w:val="007060E1"/>
    <w:rsid w:val="00710839"/>
    <w:rsid w:val="00712E3D"/>
    <w:rsid w:val="00713046"/>
    <w:rsid w:val="007142C9"/>
    <w:rsid w:val="0071542E"/>
    <w:rsid w:val="007168A0"/>
    <w:rsid w:val="00717ED6"/>
    <w:rsid w:val="0072188A"/>
    <w:rsid w:val="00722504"/>
    <w:rsid w:val="00727AE5"/>
    <w:rsid w:val="00730F99"/>
    <w:rsid w:val="007313C5"/>
    <w:rsid w:val="007332E1"/>
    <w:rsid w:val="007333B1"/>
    <w:rsid w:val="00733CFE"/>
    <w:rsid w:val="007346BA"/>
    <w:rsid w:val="0073737E"/>
    <w:rsid w:val="007410A5"/>
    <w:rsid w:val="007417B5"/>
    <w:rsid w:val="00742E91"/>
    <w:rsid w:val="007448BB"/>
    <w:rsid w:val="00745639"/>
    <w:rsid w:val="0074603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309B"/>
    <w:rsid w:val="00784470"/>
    <w:rsid w:val="007852F9"/>
    <w:rsid w:val="00797883"/>
    <w:rsid w:val="007B0774"/>
    <w:rsid w:val="007B14E2"/>
    <w:rsid w:val="007B4FC5"/>
    <w:rsid w:val="007C0CFB"/>
    <w:rsid w:val="007C1985"/>
    <w:rsid w:val="007C2D12"/>
    <w:rsid w:val="007C3E37"/>
    <w:rsid w:val="007C40D6"/>
    <w:rsid w:val="007C420B"/>
    <w:rsid w:val="007C4AC9"/>
    <w:rsid w:val="007C71FD"/>
    <w:rsid w:val="007D4109"/>
    <w:rsid w:val="007D5366"/>
    <w:rsid w:val="007D5475"/>
    <w:rsid w:val="007D7C9B"/>
    <w:rsid w:val="007E0F32"/>
    <w:rsid w:val="007E3C9C"/>
    <w:rsid w:val="007E51B3"/>
    <w:rsid w:val="007F1150"/>
    <w:rsid w:val="007F2029"/>
    <w:rsid w:val="007F2682"/>
    <w:rsid w:val="007F50BA"/>
    <w:rsid w:val="007F74A9"/>
    <w:rsid w:val="00801FB4"/>
    <w:rsid w:val="00802259"/>
    <w:rsid w:val="00803727"/>
    <w:rsid w:val="00805833"/>
    <w:rsid w:val="0081390A"/>
    <w:rsid w:val="008143AF"/>
    <w:rsid w:val="0081621B"/>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52C"/>
    <w:rsid w:val="00866B0F"/>
    <w:rsid w:val="008765EE"/>
    <w:rsid w:val="008773D7"/>
    <w:rsid w:val="008828C6"/>
    <w:rsid w:val="008833DA"/>
    <w:rsid w:val="00883973"/>
    <w:rsid w:val="008862E0"/>
    <w:rsid w:val="008905CD"/>
    <w:rsid w:val="008917DD"/>
    <w:rsid w:val="00891D23"/>
    <w:rsid w:val="00895BF0"/>
    <w:rsid w:val="00897C2C"/>
    <w:rsid w:val="008A148F"/>
    <w:rsid w:val="008A1B98"/>
    <w:rsid w:val="008A1CE8"/>
    <w:rsid w:val="008A2C31"/>
    <w:rsid w:val="008A7E26"/>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5A14"/>
    <w:rsid w:val="00906650"/>
    <w:rsid w:val="00906756"/>
    <w:rsid w:val="009077C8"/>
    <w:rsid w:val="0091484A"/>
    <w:rsid w:val="00914EE5"/>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8036F"/>
    <w:rsid w:val="00981A45"/>
    <w:rsid w:val="00983A06"/>
    <w:rsid w:val="00984487"/>
    <w:rsid w:val="009864E1"/>
    <w:rsid w:val="00986779"/>
    <w:rsid w:val="009906FA"/>
    <w:rsid w:val="00993555"/>
    <w:rsid w:val="0099702D"/>
    <w:rsid w:val="009A270E"/>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4F45"/>
    <w:rsid w:val="00A47594"/>
    <w:rsid w:val="00A479F4"/>
    <w:rsid w:val="00A47F94"/>
    <w:rsid w:val="00A540D2"/>
    <w:rsid w:val="00A54674"/>
    <w:rsid w:val="00A566A0"/>
    <w:rsid w:val="00A569B0"/>
    <w:rsid w:val="00A612EA"/>
    <w:rsid w:val="00A613CB"/>
    <w:rsid w:val="00A62D6E"/>
    <w:rsid w:val="00A630A5"/>
    <w:rsid w:val="00A65586"/>
    <w:rsid w:val="00A67E15"/>
    <w:rsid w:val="00A716E6"/>
    <w:rsid w:val="00A71D08"/>
    <w:rsid w:val="00A7349E"/>
    <w:rsid w:val="00A741BE"/>
    <w:rsid w:val="00A772D4"/>
    <w:rsid w:val="00A80B72"/>
    <w:rsid w:val="00A8130D"/>
    <w:rsid w:val="00A83CDC"/>
    <w:rsid w:val="00A84030"/>
    <w:rsid w:val="00A84511"/>
    <w:rsid w:val="00A861F0"/>
    <w:rsid w:val="00A87C20"/>
    <w:rsid w:val="00AA1DA7"/>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22D"/>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2A"/>
    <w:rsid w:val="00B136C6"/>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6DC"/>
    <w:rsid w:val="00B95164"/>
    <w:rsid w:val="00BA0040"/>
    <w:rsid w:val="00BA00F6"/>
    <w:rsid w:val="00BA188B"/>
    <w:rsid w:val="00BA45B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823EA"/>
    <w:rsid w:val="00C828FD"/>
    <w:rsid w:val="00C830C8"/>
    <w:rsid w:val="00C846CA"/>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5D58"/>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457F"/>
    <w:rsid w:val="00D17D62"/>
    <w:rsid w:val="00D21BD6"/>
    <w:rsid w:val="00D25B56"/>
    <w:rsid w:val="00D26D33"/>
    <w:rsid w:val="00D27F51"/>
    <w:rsid w:val="00D32532"/>
    <w:rsid w:val="00D32D47"/>
    <w:rsid w:val="00D32DF1"/>
    <w:rsid w:val="00D3472F"/>
    <w:rsid w:val="00D36440"/>
    <w:rsid w:val="00D410B5"/>
    <w:rsid w:val="00D41689"/>
    <w:rsid w:val="00D4668D"/>
    <w:rsid w:val="00D469E8"/>
    <w:rsid w:val="00D500A8"/>
    <w:rsid w:val="00D518EC"/>
    <w:rsid w:val="00D5419C"/>
    <w:rsid w:val="00D60729"/>
    <w:rsid w:val="00D623DD"/>
    <w:rsid w:val="00D63808"/>
    <w:rsid w:val="00D6539D"/>
    <w:rsid w:val="00D67D56"/>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1323"/>
    <w:rsid w:val="00DC1F49"/>
    <w:rsid w:val="00DC38E1"/>
    <w:rsid w:val="00DC3E29"/>
    <w:rsid w:val="00DC5C78"/>
    <w:rsid w:val="00DC5FD0"/>
    <w:rsid w:val="00DD160F"/>
    <w:rsid w:val="00DD1610"/>
    <w:rsid w:val="00DD2E39"/>
    <w:rsid w:val="00DD2F89"/>
    <w:rsid w:val="00DD4BE4"/>
    <w:rsid w:val="00DD4E16"/>
    <w:rsid w:val="00DD6B87"/>
    <w:rsid w:val="00DE0D2F"/>
    <w:rsid w:val="00DE1C75"/>
    <w:rsid w:val="00DE2738"/>
    <w:rsid w:val="00DE3041"/>
    <w:rsid w:val="00DE63DD"/>
    <w:rsid w:val="00DE6685"/>
    <w:rsid w:val="00DF23DB"/>
    <w:rsid w:val="00DF2AC6"/>
    <w:rsid w:val="00DF5991"/>
    <w:rsid w:val="00DF634D"/>
    <w:rsid w:val="00E02F37"/>
    <w:rsid w:val="00E038E8"/>
    <w:rsid w:val="00E06DD8"/>
    <w:rsid w:val="00E071BB"/>
    <w:rsid w:val="00E074D6"/>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46C8B"/>
    <w:rsid w:val="00E525CC"/>
    <w:rsid w:val="00E526B3"/>
    <w:rsid w:val="00E5306B"/>
    <w:rsid w:val="00E54F58"/>
    <w:rsid w:val="00E56824"/>
    <w:rsid w:val="00E57ADB"/>
    <w:rsid w:val="00E6047D"/>
    <w:rsid w:val="00E60E95"/>
    <w:rsid w:val="00E61F56"/>
    <w:rsid w:val="00E64A93"/>
    <w:rsid w:val="00E65550"/>
    <w:rsid w:val="00E65B24"/>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B5B"/>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56E0"/>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741"/>
    <w:rsid w:val="00F57190"/>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F7"/>
    <w:rsid w:val="00F9505D"/>
    <w:rsid w:val="00F95342"/>
    <w:rsid w:val="00F96784"/>
    <w:rsid w:val="00FA4C17"/>
    <w:rsid w:val="00FA572E"/>
    <w:rsid w:val="00FA64C6"/>
    <w:rsid w:val="00FB0DFC"/>
    <w:rsid w:val="00FB11A4"/>
    <w:rsid w:val="00FB2AA5"/>
    <w:rsid w:val="00FB2D0A"/>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502"/>
    <w:rsid w:val="00FD7C0A"/>
    <w:rsid w:val="00FE409A"/>
    <w:rsid w:val="00FF0D1A"/>
    <w:rsid w:val="00FF31F0"/>
    <w:rsid w:val="00FF558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58"/>
  </w:style>
  <w:style w:type="paragraph" w:styleId="Heading1">
    <w:name w:val="heading 1"/>
    <w:basedOn w:val="Normal"/>
    <w:next w:val="Normal"/>
    <w:link w:val="Heading1Char"/>
    <w:uiPriority w:val="9"/>
    <w:qFormat/>
    <w:rsid w:val="00924C1C"/>
    <w:pPr>
      <w:keepNext/>
      <w:keepLines/>
      <w:numPr>
        <w:numId w:val="2"/>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2"/>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2"/>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2"/>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2"/>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2"/>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 w:type="paragraph" w:customStyle="1" w:styleId="Heading">
    <w:name w:val="Heading"/>
    <w:basedOn w:val="Normal"/>
    <w:next w:val="BodyText"/>
    <w:rsid w:val="006A6DFA"/>
    <w:pPr>
      <w:spacing w:after="0"/>
      <w:jc w:val="left"/>
    </w:pPr>
    <w:rPr>
      <w:rFonts w:ascii="Arial" w:eastAsia="Times New Roman" w:hAnsi="Arial" w:cs="Times New Roman"/>
      <w:sz w:val="24"/>
      <w:szCs w:val="20"/>
      <w:u w:val="single"/>
    </w:rPr>
  </w:style>
  <w:style w:type="paragraph" w:customStyle="1" w:styleId="FromLine">
    <w:name w:val="From Line"/>
    <w:basedOn w:val="Normal"/>
    <w:rsid w:val="006A6DFA"/>
    <w:pPr>
      <w:tabs>
        <w:tab w:val="left" w:pos="1080"/>
      </w:tabs>
      <w:ind w:left="1080" w:hanging="1080"/>
      <w:jc w:val="left"/>
    </w:pPr>
    <w:rPr>
      <w:rFonts w:ascii="Arial" w:eastAsia="Times New Roman" w:hAnsi="Arial" w:cs="Times New Roman"/>
      <w:sz w:val="24"/>
      <w:szCs w:val="20"/>
    </w:rPr>
  </w:style>
  <w:style w:type="paragraph" w:customStyle="1" w:styleId="Subject">
    <w:name w:val="Subject"/>
    <w:basedOn w:val="Normal"/>
    <w:rsid w:val="006A6DFA"/>
    <w:pPr>
      <w:tabs>
        <w:tab w:val="left" w:pos="1080"/>
      </w:tabs>
      <w:spacing w:after="360"/>
      <w:ind w:left="1080" w:hanging="1080"/>
      <w:jc w:val="left"/>
    </w:pPr>
    <w:rPr>
      <w:rFonts w:ascii="Arial" w:eastAsia="Times New Roman" w:hAnsi="Arial" w:cs="Times New Roman"/>
      <w:sz w:val="24"/>
      <w:szCs w:val="20"/>
    </w:rPr>
  </w:style>
  <w:style w:type="paragraph" w:customStyle="1" w:styleId="ItemTitle">
    <w:name w:val="Item Title"/>
    <w:basedOn w:val="Normal"/>
    <w:next w:val="Normal"/>
    <w:rsid w:val="005F62E2"/>
    <w:pPr>
      <w:keepLines/>
      <w:numPr>
        <w:numId w:val="45"/>
      </w:numPr>
      <w:spacing w:before="240" w:after="0"/>
      <w:jc w:val="left"/>
      <w:outlineLvl w:val="0"/>
    </w:pPr>
    <w:rPr>
      <w:rFonts w:ascii="Times New Roman" w:eastAsia="Times New Roman" w:hAnsi="Times New Roman" w:cs="Times New Roman"/>
      <w:b/>
      <w:color w:val="000000"/>
      <w:sz w:val="24"/>
      <w:szCs w:val="24"/>
    </w:rPr>
  </w:style>
  <w:style w:type="paragraph" w:styleId="E-mailSignature">
    <w:name w:val="E-mail Signature"/>
    <w:basedOn w:val="Normal"/>
    <w:link w:val="E-mailSignatureChar"/>
    <w:semiHidden/>
    <w:rsid w:val="005F62E2"/>
    <w:pPr>
      <w:numPr>
        <w:ilvl w:val="1"/>
        <w:numId w:val="45"/>
      </w:numPr>
      <w:spacing w:after="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5F62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BDE6-4D46-4DA3-993F-6DDBBD08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2</cp:revision>
  <cp:lastPrinted>2019-05-29T15:53:00Z</cp:lastPrinted>
  <dcterms:created xsi:type="dcterms:W3CDTF">2019-12-06T18:59:00Z</dcterms:created>
  <dcterms:modified xsi:type="dcterms:W3CDTF">2019-12-06T18:59:00Z</dcterms:modified>
</cp:coreProperties>
</file>